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U</w:t>
      </w:r>
      <w:r w:rsidR="00057E93">
        <w:rPr>
          <w:b/>
          <w:bCs/>
          <w:szCs w:val="28"/>
        </w:rPr>
        <w:t xml:space="preserve">CHWAŁA </w:t>
      </w:r>
      <w:r>
        <w:rPr>
          <w:b/>
          <w:bCs/>
          <w:szCs w:val="28"/>
        </w:rPr>
        <w:t>N</w:t>
      </w:r>
      <w:r w:rsidR="00057E93">
        <w:rPr>
          <w:b/>
          <w:bCs/>
          <w:szCs w:val="28"/>
        </w:rPr>
        <w:t>R</w:t>
      </w:r>
      <w:r>
        <w:rPr>
          <w:b/>
          <w:bCs/>
          <w:szCs w:val="28"/>
        </w:rPr>
        <w:t xml:space="preserve"> XXX</w:t>
      </w:r>
      <w:r w:rsidR="00457E46">
        <w:rPr>
          <w:b/>
          <w:bCs/>
          <w:szCs w:val="28"/>
        </w:rPr>
        <w:t>I</w:t>
      </w:r>
      <w:r>
        <w:rPr>
          <w:b/>
          <w:bCs/>
          <w:szCs w:val="28"/>
        </w:rPr>
        <w:t xml:space="preserve">I/ </w:t>
      </w:r>
      <w:r w:rsidR="005C4FAA">
        <w:rPr>
          <w:b/>
          <w:bCs/>
          <w:szCs w:val="28"/>
        </w:rPr>
        <w:t>288</w:t>
      </w:r>
      <w:r>
        <w:rPr>
          <w:b/>
          <w:bCs/>
          <w:szCs w:val="28"/>
        </w:rPr>
        <w:t xml:space="preserve"> /201</w:t>
      </w:r>
      <w:r w:rsidR="00457E46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R</w:t>
      </w:r>
      <w:r w:rsidR="00057E93">
        <w:rPr>
          <w:b/>
          <w:bCs/>
          <w:szCs w:val="28"/>
        </w:rPr>
        <w:t>ADY GMINY LINIEWO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z dnia </w:t>
      </w:r>
      <w:r w:rsidR="00457E46">
        <w:rPr>
          <w:b/>
          <w:bCs/>
          <w:szCs w:val="28"/>
        </w:rPr>
        <w:t>31 stycznia</w:t>
      </w:r>
      <w:r>
        <w:rPr>
          <w:b/>
          <w:bCs/>
          <w:szCs w:val="28"/>
        </w:rPr>
        <w:t xml:space="preserve"> 201</w:t>
      </w:r>
      <w:r w:rsidR="00457E46">
        <w:rPr>
          <w:b/>
          <w:bCs/>
          <w:szCs w:val="28"/>
        </w:rPr>
        <w:t>8 r</w:t>
      </w:r>
      <w:r w:rsidR="00320B8A">
        <w:rPr>
          <w:b/>
          <w:bCs/>
          <w:szCs w:val="28"/>
        </w:rPr>
        <w:t>.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 w:val="24"/>
        </w:rPr>
      </w:pPr>
    </w:p>
    <w:p w:rsidR="00154778" w:rsidRDefault="00154778" w:rsidP="00057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w sprawie </w:t>
      </w:r>
      <w:r w:rsidR="00D91344">
        <w:rPr>
          <w:b/>
          <w:bCs/>
          <w:sz w:val="24"/>
        </w:rPr>
        <w:t xml:space="preserve">zmian w </w:t>
      </w:r>
      <w:r>
        <w:rPr>
          <w:b/>
          <w:bCs/>
          <w:sz w:val="24"/>
        </w:rPr>
        <w:t>budże</w:t>
      </w:r>
      <w:r w:rsidR="00D91344">
        <w:rPr>
          <w:b/>
          <w:bCs/>
          <w:sz w:val="24"/>
        </w:rPr>
        <w:t>cie</w:t>
      </w:r>
      <w:r>
        <w:rPr>
          <w:b/>
          <w:bCs/>
          <w:sz w:val="24"/>
        </w:rPr>
        <w:t xml:space="preserve"> </w:t>
      </w:r>
      <w:r w:rsidR="009756AE">
        <w:rPr>
          <w:b/>
          <w:bCs/>
          <w:sz w:val="24"/>
        </w:rPr>
        <w:t>G</w:t>
      </w:r>
      <w:r>
        <w:rPr>
          <w:b/>
          <w:bCs/>
          <w:sz w:val="24"/>
        </w:rPr>
        <w:t>miny Liniewo na rok 2018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057E93" w:rsidP="00320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ab/>
      </w:r>
      <w:r w:rsidR="00154778">
        <w:rPr>
          <w:sz w:val="24"/>
        </w:rPr>
        <w:t>Na podstawie art. 18 ust. 2 pkt 4 ustawy z dnia 8 marca 1990 r. o samorządzie gminnym (Dz. U. z 2017 r.  poz. 1875</w:t>
      </w:r>
      <w:r>
        <w:rPr>
          <w:sz w:val="24"/>
        </w:rPr>
        <w:t xml:space="preserve"> z późniejszymi zmianami </w:t>
      </w:r>
      <w:r w:rsidR="00154778">
        <w:rPr>
          <w:sz w:val="24"/>
        </w:rPr>
        <w:t>) oraz art.</w:t>
      </w:r>
      <w:r w:rsidR="00826F7A">
        <w:rPr>
          <w:sz w:val="24"/>
        </w:rPr>
        <w:t xml:space="preserve">211, art. </w:t>
      </w:r>
      <w:r w:rsidR="00154778">
        <w:rPr>
          <w:sz w:val="24"/>
        </w:rPr>
        <w:t>212,</w:t>
      </w:r>
      <w:r w:rsidR="00826F7A">
        <w:rPr>
          <w:sz w:val="24"/>
        </w:rPr>
        <w:t xml:space="preserve"> </w:t>
      </w:r>
      <w:r w:rsidR="00154778">
        <w:rPr>
          <w:sz w:val="24"/>
        </w:rPr>
        <w:t>art.2</w:t>
      </w:r>
      <w:r w:rsidR="00826F7A">
        <w:rPr>
          <w:sz w:val="24"/>
        </w:rPr>
        <w:t xml:space="preserve">17 </w:t>
      </w:r>
      <w:r w:rsidR="00154778">
        <w:rPr>
          <w:sz w:val="24"/>
        </w:rPr>
        <w:t>ustawy z dnia 27 sierpnia 2009 roku o finansach publicznych (Dz. U. z 201</w:t>
      </w:r>
      <w:r>
        <w:rPr>
          <w:sz w:val="24"/>
        </w:rPr>
        <w:t>7</w:t>
      </w:r>
      <w:r w:rsidR="00154778">
        <w:rPr>
          <w:sz w:val="24"/>
        </w:rPr>
        <w:t xml:space="preserve"> roku , poz. </w:t>
      </w:r>
      <w:r>
        <w:rPr>
          <w:sz w:val="24"/>
        </w:rPr>
        <w:t>2077</w:t>
      </w:r>
      <w:r w:rsidR="00154778">
        <w:rPr>
          <w:sz w:val="24"/>
        </w:rPr>
        <w:t xml:space="preserve"> )</w:t>
      </w:r>
      <w:r w:rsidR="00320B8A">
        <w:rPr>
          <w:sz w:val="24"/>
        </w:rPr>
        <w:t xml:space="preserve"> uchwala co na</w:t>
      </w:r>
      <w:r w:rsidR="009364B0">
        <w:rPr>
          <w:sz w:val="24"/>
        </w:rPr>
        <w:t>st</w:t>
      </w:r>
      <w:r w:rsidR="00320B8A">
        <w:rPr>
          <w:sz w:val="24"/>
        </w:rPr>
        <w:t>ępuje: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§1</w:t>
      </w:r>
      <w:r>
        <w:rPr>
          <w:sz w:val="24"/>
        </w:rPr>
        <w:t xml:space="preserve">. Ustala się dochody budżetu gminy w wysokości </w:t>
      </w:r>
      <w:r>
        <w:rPr>
          <w:b/>
          <w:bCs/>
          <w:sz w:val="24"/>
        </w:rPr>
        <w:t>22.</w:t>
      </w:r>
      <w:r w:rsidR="00250462">
        <w:rPr>
          <w:b/>
          <w:bCs/>
          <w:sz w:val="24"/>
        </w:rPr>
        <w:t>93</w:t>
      </w:r>
      <w:r w:rsidR="00FF57CD">
        <w:rPr>
          <w:b/>
          <w:bCs/>
          <w:sz w:val="24"/>
        </w:rPr>
        <w:t>7.515,24</w:t>
      </w:r>
      <w:r>
        <w:rPr>
          <w:b/>
          <w:bCs/>
          <w:sz w:val="24"/>
        </w:rPr>
        <w:t xml:space="preserve"> zł,</w:t>
      </w:r>
      <w:r>
        <w:rPr>
          <w:sz w:val="24"/>
        </w:rPr>
        <w:t xml:space="preserve"> zgodnie z załącznikiem Nr 1</w:t>
      </w:r>
      <w:r w:rsidR="00057E93">
        <w:rPr>
          <w:sz w:val="24"/>
        </w:rPr>
        <w:t>, w tym :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>1.</w:t>
      </w:r>
      <w:r w:rsidR="00057E93">
        <w:rPr>
          <w:sz w:val="24"/>
        </w:rPr>
        <w:t xml:space="preserve"> D</w:t>
      </w:r>
      <w:r>
        <w:rPr>
          <w:sz w:val="24"/>
        </w:rPr>
        <w:t>ochody bieżące w wysokości                                                                       22.</w:t>
      </w:r>
      <w:r w:rsidR="00250462">
        <w:rPr>
          <w:sz w:val="24"/>
        </w:rPr>
        <w:t>25</w:t>
      </w:r>
      <w:r w:rsidR="00FF57CD">
        <w:rPr>
          <w:sz w:val="24"/>
        </w:rPr>
        <w:t>4</w:t>
      </w:r>
      <w:r w:rsidR="00250462">
        <w:rPr>
          <w:sz w:val="24"/>
        </w:rPr>
        <w:t>.</w:t>
      </w:r>
      <w:r w:rsidR="00FF57CD">
        <w:rPr>
          <w:sz w:val="24"/>
        </w:rPr>
        <w:t>023</w:t>
      </w:r>
      <w:r w:rsidR="00250462">
        <w:rPr>
          <w:sz w:val="24"/>
        </w:rPr>
        <w:t>,24</w:t>
      </w:r>
      <w:r>
        <w:rPr>
          <w:sz w:val="24"/>
        </w:rPr>
        <w:t xml:space="preserve">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>2.</w:t>
      </w:r>
      <w:r w:rsidR="00057E93">
        <w:rPr>
          <w:sz w:val="24"/>
        </w:rPr>
        <w:t xml:space="preserve"> D</w:t>
      </w:r>
      <w:r>
        <w:rPr>
          <w:sz w:val="24"/>
        </w:rPr>
        <w:t xml:space="preserve">ochody majątkowe w wysokości                                                                       683.492,00 zł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§2.</w:t>
      </w:r>
      <w:r>
        <w:rPr>
          <w:sz w:val="24"/>
        </w:rPr>
        <w:t xml:space="preserve"> Ustala się wydatki budżetu gminy w wysokości </w:t>
      </w:r>
      <w:r>
        <w:rPr>
          <w:b/>
          <w:bCs/>
          <w:sz w:val="24"/>
        </w:rPr>
        <w:t>28.</w:t>
      </w:r>
      <w:r w:rsidR="00250462">
        <w:rPr>
          <w:b/>
          <w:bCs/>
          <w:sz w:val="24"/>
        </w:rPr>
        <w:t>25</w:t>
      </w:r>
      <w:r w:rsidR="00FF57CD">
        <w:rPr>
          <w:b/>
          <w:bCs/>
          <w:sz w:val="24"/>
        </w:rPr>
        <w:t>2</w:t>
      </w:r>
      <w:r w:rsidR="00250462">
        <w:rPr>
          <w:b/>
          <w:bCs/>
          <w:sz w:val="24"/>
        </w:rPr>
        <w:t>.</w:t>
      </w:r>
      <w:r w:rsidR="00FF57CD">
        <w:rPr>
          <w:b/>
          <w:bCs/>
          <w:sz w:val="24"/>
        </w:rPr>
        <w:t>916</w:t>
      </w:r>
      <w:r w:rsidR="00250462">
        <w:rPr>
          <w:b/>
          <w:bCs/>
          <w:sz w:val="24"/>
        </w:rPr>
        <w:t xml:space="preserve">,24 </w:t>
      </w:r>
      <w:r>
        <w:rPr>
          <w:b/>
          <w:bCs/>
          <w:sz w:val="24"/>
        </w:rPr>
        <w:t>zł</w:t>
      </w:r>
      <w:r>
        <w:rPr>
          <w:sz w:val="24"/>
        </w:rPr>
        <w:t xml:space="preserve"> zgodnie z załącznikiem Nr 2 w tym: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1</w:t>
      </w:r>
      <w:r w:rsidR="00904361">
        <w:rPr>
          <w:sz w:val="24"/>
        </w:rPr>
        <w:t>. W</w:t>
      </w:r>
      <w:r>
        <w:rPr>
          <w:sz w:val="24"/>
        </w:rPr>
        <w:t>ydatki bieżące w wysokości                                                                       22.</w:t>
      </w:r>
      <w:r w:rsidR="00250462">
        <w:rPr>
          <w:sz w:val="24"/>
        </w:rPr>
        <w:t>21</w:t>
      </w:r>
      <w:r w:rsidR="00FF57CD">
        <w:rPr>
          <w:sz w:val="24"/>
        </w:rPr>
        <w:t>7</w:t>
      </w:r>
      <w:r w:rsidR="00250462">
        <w:rPr>
          <w:sz w:val="24"/>
        </w:rPr>
        <w:t>.</w:t>
      </w:r>
      <w:r w:rsidR="00FF57CD">
        <w:rPr>
          <w:sz w:val="24"/>
        </w:rPr>
        <w:t>416</w:t>
      </w:r>
      <w:r w:rsidR="00250462">
        <w:rPr>
          <w:sz w:val="24"/>
        </w:rPr>
        <w:t>,24</w:t>
      </w:r>
      <w:r>
        <w:rPr>
          <w:sz w:val="24"/>
        </w:rPr>
        <w:t xml:space="preserve"> zł</w:t>
      </w:r>
    </w:p>
    <w:p w:rsidR="00057E93" w:rsidRDefault="00057E93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w</w:t>
      </w:r>
      <w:r w:rsidR="00154778">
        <w:rPr>
          <w:sz w:val="24"/>
        </w:rPr>
        <w:t xml:space="preserve"> tym: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- wynagrodzenia i pochodne od wynagrodzeń w wysokości           </w:t>
      </w:r>
      <w:r w:rsidR="00057E93">
        <w:rPr>
          <w:sz w:val="24"/>
        </w:rPr>
        <w:t xml:space="preserve">             </w:t>
      </w:r>
      <w:r>
        <w:rPr>
          <w:sz w:val="24"/>
        </w:rPr>
        <w:t xml:space="preserve">       8.87</w:t>
      </w:r>
      <w:r w:rsidR="00250462">
        <w:rPr>
          <w:sz w:val="24"/>
        </w:rPr>
        <w:t>5.980</w:t>
      </w:r>
      <w:r>
        <w:rPr>
          <w:sz w:val="24"/>
        </w:rPr>
        <w:t>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- dotacje w wysokości                                                                                          1.057.551,00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-</w:t>
      </w:r>
      <w:r w:rsidR="00057E93">
        <w:rPr>
          <w:sz w:val="24"/>
        </w:rPr>
        <w:t xml:space="preserve"> </w:t>
      </w:r>
      <w:r>
        <w:rPr>
          <w:sz w:val="24"/>
        </w:rPr>
        <w:t xml:space="preserve">wydatki na obsługę długu w wysokości                                         </w:t>
      </w:r>
      <w:r w:rsidR="003114EF">
        <w:rPr>
          <w:sz w:val="24"/>
        </w:rPr>
        <w:t xml:space="preserve"> </w:t>
      </w:r>
      <w:r>
        <w:rPr>
          <w:sz w:val="24"/>
        </w:rPr>
        <w:t xml:space="preserve">                     110.000,00 zł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2</w:t>
      </w:r>
      <w:r w:rsidR="00904361">
        <w:rPr>
          <w:sz w:val="24"/>
        </w:rPr>
        <w:t>. W</w:t>
      </w:r>
      <w:r>
        <w:rPr>
          <w:sz w:val="24"/>
        </w:rPr>
        <w:t xml:space="preserve">ydatki majątkowe w wysokości                                                             </w:t>
      </w:r>
      <w:r w:rsidR="00747A6C">
        <w:rPr>
          <w:sz w:val="24"/>
        </w:rPr>
        <w:t xml:space="preserve"> </w:t>
      </w:r>
      <w:r>
        <w:rPr>
          <w:sz w:val="24"/>
        </w:rPr>
        <w:t xml:space="preserve">     6.035.500,00 zł</w:t>
      </w:r>
    </w:p>
    <w:p w:rsidR="002D38C9" w:rsidRDefault="002D38C9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</w:p>
    <w:p w:rsidR="00603B75" w:rsidRDefault="002D38C9" w:rsidP="00603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sz w:val="24"/>
        </w:rPr>
        <w:tab/>
      </w:r>
      <w:r w:rsidR="00603B75">
        <w:rPr>
          <w:b/>
          <w:bCs/>
          <w:sz w:val="24"/>
        </w:rPr>
        <w:t>§3</w:t>
      </w:r>
      <w:r w:rsidR="00603B75">
        <w:rPr>
          <w:bCs/>
          <w:sz w:val="24"/>
        </w:rPr>
        <w:t>.</w:t>
      </w:r>
      <w:r w:rsidR="00603B75" w:rsidRPr="00603B75">
        <w:rPr>
          <w:rFonts w:eastAsiaTheme="minorEastAsia"/>
          <w:sz w:val="24"/>
        </w:rPr>
        <w:t xml:space="preserve">  Ustala się plany finansowe zadań z zakresu administracji rządowej zleconej gminie po stronie dochodów i  wydatków  zgodnie z załącznikiem Nr </w:t>
      </w:r>
      <w:r w:rsidR="00603B75">
        <w:rPr>
          <w:rFonts w:eastAsiaTheme="minorEastAsia"/>
          <w:sz w:val="24"/>
        </w:rPr>
        <w:t>3</w:t>
      </w:r>
      <w:r w:rsidR="00603B75" w:rsidRPr="00603B75">
        <w:rPr>
          <w:rFonts w:eastAsiaTheme="minorEastAsia"/>
          <w:sz w:val="24"/>
        </w:rPr>
        <w:t xml:space="preserve"> i Nr </w:t>
      </w:r>
      <w:r w:rsidR="00603B75">
        <w:rPr>
          <w:rFonts w:eastAsiaTheme="minorEastAsia"/>
          <w:sz w:val="24"/>
        </w:rPr>
        <w:t>4</w:t>
      </w:r>
      <w:r w:rsidR="00603B75" w:rsidRPr="00603B75">
        <w:rPr>
          <w:rFonts w:eastAsiaTheme="minorEastAsia"/>
          <w:sz w:val="24"/>
        </w:rPr>
        <w:t xml:space="preserve"> do niniejszego zarządzenia.</w:t>
      </w:r>
    </w:p>
    <w:p w:rsidR="00603B75" w:rsidRDefault="00603B7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2D38C9" w:rsidRDefault="00603B75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b/>
          <w:sz w:val="24"/>
        </w:rPr>
        <w:tab/>
      </w:r>
      <w:r w:rsidR="002D38C9" w:rsidRPr="002D38C9">
        <w:rPr>
          <w:b/>
          <w:sz w:val="24"/>
        </w:rPr>
        <w:t>§</w:t>
      </w:r>
      <w:r>
        <w:rPr>
          <w:b/>
          <w:sz w:val="24"/>
        </w:rPr>
        <w:t>4</w:t>
      </w:r>
      <w:r w:rsidR="002D38C9">
        <w:rPr>
          <w:sz w:val="24"/>
        </w:rPr>
        <w:t>. Paragraf 6 pkt. 5 Uchwały Budżetowej Nr XXXI/267/2017 z dnia 28 grudnia 2017 roku otrzymuje brzmienie:</w:t>
      </w:r>
    </w:p>
    <w:p w:rsidR="002D38C9" w:rsidRDefault="002D38C9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2D38C9" w:rsidRDefault="002D38C9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Dochody i wydatki związane z opłatą za gospodarowanie odpadami komunalnymi </w:t>
      </w:r>
    </w:p>
    <w:p w:rsidR="002D38C9" w:rsidRDefault="002D38C9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>a) dochody  786.940,00 zł</w:t>
      </w:r>
    </w:p>
    <w:p w:rsidR="00154778" w:rsidRDefault="002D38C9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b) wydatki   888.273,00 zł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sz w:val="24"/>
        </w:rPr>
      </w:pPr>
      <w:r>
        <w:rPr>
          <w:sz w:val="24"/>
        </w:rPr>
        <w:t xml:space="preserve">     </w:t>
      </w:r>
    </w:p>
    <w:p w:rsidR="00154778" w:rsidRDefault="00154778" w:rsidP="00603B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ab/>
      </w:r>
      <w:r w:rsidR="00603B75" w:rsidRPr="00603B75">
        <w:rPr>
          <w:b/>
          <w:bCs/>
          <w:sz w:val="24"/>
        </w:rPr>
        <w:t>§5.</w:t>
      </w:r>
      <w:r w:rsidR="00603B75">
        <w:rPr>
          <w:bCs/>
          <w:sz w:val="24"/>
        </w:rPr>
        <w:t xml:space="preserve"> </w:t>
      </w:r>
      <w:r>
        <w:rPr>
          <w:sz w:val="24"/>
        </w:rPr>
        <w:t>Wykonanie uchwały powierza się Wójtowi Gminy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center"/>
        <w:rPr>
          <w:b/>
          <w:bCs/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sz w:val="24"/>
        </w:rPr>
      </w:pPr>
      <w:r>
        <w:rPr>
          <w:bCs/>
          <w:sz w:val="24"/>
        </w:rPr>
        <w:tab/>
      </w:r>
      <w:r>
        <w:rPr>
          <w:b/>
          <w:bCs/>
          <w:sz w:val="24"/>
        </w:rPr>
        <w:t>§</w:t>
      </w:r>
      <w:r w:rsidR="00603B75">
        <w:rPr>
          <w:b/>
          <w:bCs/>
          <w:sz w:val="24"/>
        </w:rPr>
        <w:t>6</w:t>
      </w:r>
      <w:r w:rsidR="00136F2A">
        <w:rPr>
          <w:b/>
          <w:bCs/>
          <w:sz w:val="24"/>
        </w:rPr>
        <w:t>.</w:t>
      </w:r>
      <w:r>
        <w:rPr>
          <w:bCs/>
          <w:sz w:val="24"/>
        </w:rPr>
        <w:t xml:space="preserve"> </w:t>
      </w:r>
      <w:r>
        <w:rPr>
          <w:sz w:val="24"/>
        </w:rPr>
        <w:t xml:space="preserve">Uchwała wchodzi w życie z dniem podjęcia i podlega ogłoszeniu </w:t>
      </w:r>
      <w:r w:rsidR="00412D19">
        <w:rPr>
          <w:sz w:val="24"/>
        </w:rPr>
        <w:t>.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Przewodniczący Rady Gminy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Wiesław Szarmach</w:t>
      </w: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Pr="00F23D3A" w:rsidRDefault="00F23D3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b/>
          <w:bCs/>
          <w:sz w:val="24"/>
        </w:rPr>
      </w:pPr>
      <w:r w:rsidRPr="00F23D3A">
        <w:rPr>
          <w:rFonts w:eastAsiaTheme="minorEastAsia"/>
          <w:b/>
          <w:bCs/>
          <w:sz w:val="24"/>
        </w:rPr>
        <w:lastRenderedPageBreak/>
        <w:t>Uzasadnienie do Uchwały budżetowej Nr XXX</w:t>
      </w:r>
      <w:r w:rsidR="00F72E19">
        <w:rPr>
          <w:rFonts w:eastAsiaTheme="minorEastAsia"/>
          <w:b/>
          <w:bCs/>
          <w:sz w:val="24"/>
        </w:rPr>
        <w:t>II</w:t>
      </w:r>
      <w:r w:rsidRPr="00F23D3A">
        <w:rPr>
          <w:rFonts w:eastAsiaTheme="minorEastAsia"/>
          <w:b/>
          <w:bCs/>
          <w:sz w:val="24"/>
        </w:rPr>
        <w:t xml:space="preserve">/ </w:t>
      </w:r>
      <w:r w:rsidR="005C4FAA">
        <w:rPr>
          <w:rFonts w:eastAsiaTheme="minorEastAsia"/>
          <w:b/>
          <w:bCs/>
          <w:sz w:val="24"/>
        </w:rPr>
        <w:t>288</w:t>
      </w:r>
      <w:bookmarkStart w:id="0" w:name="_GoBack"/>
      <w:bookmarkEnd w:id="0"/>
      <w:r w:rsidRPr="00F23D3A">
        <w:rPr>
          <w:rFonts w:eastAsiaTheme="minorEastAsia"/>
          <w:b/>
          <w:bCs/>
          <w:sz w:val="24"/>
        </w:rPr>
        <w:t xml:space="preserve"> /201</w:t>
      </w:r>
      <w:r w:rsidR="00F72E19">
        <w:rPr>
          <w:rFonts w:eastAsiaTheme="minorEastAsia"/>
          <w:b/>
          <w:bCs/>
          <w:sz w:val="24"/>
        </w:rPr>
        <w:t>8</w:t>
      </w:r>
      <w:r w:rsidRPr="00F23D3A">
        <w:rPr>
          <w:rFonts w:eastAsiaTheme="minorEastAsia"/>
          <w:b/>
          <w:bCs/>
          <w:sz w:val="24"/>
        </w:rPr>
        <w:t xml:space="preserve"> z 3</w:t>
      </w:r>
      <w:r w:rsidR="00F72E19">
        <w:rPr>
          <w:rFonts w:eastAsiaTheme="minorEastAsia"/>
          <w:b/>
          <w:bCs/>
          <w:sz w:val="24"/>
        </w:rPr>
        <w:t>1.01.2018</w:t>
      </w:r>
      <w:r w:rsidRPr="00F23D3A">
        <w:rPr>
          <w:rFonts w:eastAsiaTheme="minorEastAsia"/>
          <w:b/>
          <w:bCs/>
          <w:sz w:val="24"/>
        </w:rPr>
        <w:t xml:space="preserve"> roku</w:t>
      </w:r>
    </w:p>
    <w:p w:rsidR="00F23D3A" w:rsidRPr="00F23D3A" w:rsidRDefault="00F23D3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23D3A" w:rsidRPr="00F23D3A" w:rsidRDefault="00F23D3A" w:rsidP="00F23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 w:rsidRPr="00F23D3A">
        <w:rPr>
          <w:rFonts w:eastAsiaTheme="minorEastAsia"/>
          <w:sz w:val="24"/>
        </w:rPr>
        <w:t>I. Zmiany w budżecie polegają na zwiększeniu lub zmniejszeniu budżetu po stronie dochodów i wydatków :</w:t>
      </w:r>
    </w:p>
    <w:p w:rsidR="00F23D3A" w:rsidRPr="00F23D3A" w:rsidRDefault="00F23D3A" w:rsidP="00F23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F72E19" w:rsidRDefault="00F23D3A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 w:rsidRPr="00F23D3A">
        <w:rPr>
          <w:rFonts w:eastAsiaTheme="minorEastAsia"/>
          <w:sz w:val="24"/>
        </w:rPr>
        <w:t>1)</w:t>
      </w:r>
      <w:r w:rsidR="00F72E19">
        <w:rPr>
          <w:rFonts w:eastAsiaTheme="minorEastAsia"/>
          <w:sz w:val="24"/>
        </w:rPr>
        <w:t xml:space="preserve"> w rozdziale 75023 po stronie dochodowej zwiększono o kwotę 2.000,00 zł 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2) w rozdziale 75616 po stronie dochodowej zmniejszono o kwotę 2.000,00 zł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Ad.1-2 Zmiany dotyczą dostosowania klasyfikacji budżetowej do obowiązujących przepisów z zakresu finansów i rachunkowości 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3) w rozdziale 75818 po stronie wydatkowej zmniejszenie o kwotę 11.541,00 zł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610057" w:rsidRDefault="00610057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Dokonano zmniejszenia rezerwy ogólnej z przeznaczeniem na częściowe pokrycie wydatków Gospodarki Odpadami. </w:t>
      </w:r>
    </w:p>
    <w:p w:rsidR="002D5B9D" w:rsidRDefault="002D5B9D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F23D3A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4)</w:t>
      </w:r>
      <w:r w:rsidR="00F23D3A" w:rsidRPr="00F23D3A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w rozdziale 90002: 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a) po stronie dochodowej zwiększenie o kwotę 84.062,00 zł</w:t>
      </w:r>
    </w:p>
    <w:p w:rsidR="00F72E19" w:rsidRDefault="00F72E19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b) po stronie wydatkowej zwiększenie o kwotę 95.603,00 zł</w:t>
      </w:r>
    </w:p>
    <w:p w:rsidR="002D5B9D" w:rsidRDefault="002D5B9D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</w:p>
    <w:p w:rsidR="002D5B9D" w:rsidRPr="00F23D3A" w:rsidRDefault="002D5B9D" w:rsidP="00F72E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>Zmiany dotyczą dostosowania środków po stronie dochodowej do planowanego wykonania dochodów oraz po stronie wydatkowej do zabezpieczenia środków na wykonywanie zadań  z tytułu Gospodarki Odpadami.</w:t>
      </w:r>
    </w:p>
    <w:p w:rsidR="00F23D3A" w:rsidRDefault="00F23D3A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72E19" w:rsidRDefault="00F72E19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5) W dziale 801 dokonano zmiany planów finansowych jednostek budżetowych </w:t>
      </w:r>
      <w:r w:rsidR="002D5B9D">
        <w:rPr>
          <w:rFonts w:eastAsiaTheme="minorEastAsia"/>
          <w:sz w:val="24"/>
        </w:rPr>
        <w:t xml:space="preserve">w celu zabezpieczenia środków na wypłatę dodatkowego wynagrodzenia rocznego </w:t>
      </w:r>
    </w:p>
    <w:p w:rsidR="00F72E19" w:rsidRDefault="00F72E19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941136" w:rsidRDefault="00941136" w:rsidP="008C4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6) Na podstawie decyzji</w:t>
      </w:r>
      <w:r w:rsidRPr="00941136">
        <w:rPr>
          <w:rFonts w:eastAsiaTheme="minorEastAsia"/>
          <w:sz w:val="24"/>
        </w:rPr>
        <w:t xml:space="preserve"> Wojewody Pomorskiego Nr 1/</w:t>
      </w:r>
      <w:r>
        <w:rPr>
          <w:rFonts w:eastAsiaTheme="minorEastAsia"/>
          <w:sz w:val="24"/>
        </w:rPr>
        <w:t>1</w:t>
      </w:r>
      <w:r w:rsidRPr="00941136">
        <w:rPr>
          <w:rFonts w:eastAsiaTheme="minorEastAsia"/>
          <w:sz w:val="24"/>
        </w:rPr>
        <w:t>/201</w:t>
      </w:r>
      <w:r>
        <w:rPr>
          <w:rFonts w:eastAsiaTheme="minorEastAsia"/>
          <w:sz w:val="24"/>
        </w:rPr>
        <w:t>8</w:t>
      </w:r>
      <w:r w:rsidRPr="00941136">
        <w:rPr>
          <w:rFonts w:eastAsiaTheme="minorEastAsia"/>
          <w:sz w:val="24"/>
        </w:rPr>
        <w:t xml:space="preserve"> z </w:t>
      </w:r>
      <w:r>
        <w:rPr>
          <w:rFonts w:eastAsiaTheme="minorEastAsia"/>
          <w:sz w:val="24"/>
        </w:rPr>
        <w:t>26.01.2018</w:t>
      </w:r>
      <w:r w:rsidRPr="00941136">
        <w:rPr>
          <w:rFonts w:eastAsiaTheme="minorEastAsia"/>
          <w:sz w:val="24"/>
        </w:rPr>
        <w:t xml:space="preserve"> roku  o wysokości dotacji celowych w kwocie </w:t>
      </w:r>
      <w:r>
        <w:rPr>
          <w:rFonts w:eastAsiaTheme="minorEastAsia"/>
          <w:sz w:val="24"/>
        </w:rPr>
        <w:t>1.020</w:t>
      </w:r>
      <w:r w:rsidRPr="00941136">
        <w:rPr>
          <w:rFonts w:eastAsiaTheme="minorEastAsia"/>
          <w:sz w:val="24"/>
        </w:rPr>
        <w:t xml:space="preserve">,00 zł z przeznaczeniem na </w:t>
      </w:r>
      <w:r>
        <w:rPr>
          <w:rFonts w:eastAsiaTheme="minorEastAsia"/>
          <w:sz w:val="24"/>
        </w:rPr>
        <w:t xml:space="preserve">wypłatę zryczałtowanych dodatków energetycznych na I kwartał 2018r. dla odbiorców </w:t>
      </w:r>
      <w:r w:rsidR="00887A4D">
        <w:rPr>
          <w:rFonts w:eastAsiaTheme="minorEastAsia"/>
          <w:sz w:val="24"/>
        </w:rPr>
        <w:t>wrażliwych energii elektrycznej oraz kosztów obsługi tego zadania realizowanego przez gminy w wysokości 2% łącznej kwoty dotacji wypłaconych w gminie</w:t>
      </w:r>
      <w:r w:rsidR="008C413E">
        <w:rPr>
          <w:rFonts w:eastAsiaTheme="minorEastAsia"/>
          <w:sz w:val="24"/>
        </w:rPr>
        <w:t xml:space="preserve"> </w:t>
      </w:r>
      <w:r w:rsidR="00887A4D">
        <w:rPr>
          <w:rFonts w:eastAsiaTheme="minorEastAsia"/>
          <w:sz w:val="24"/>
        </w:rPr>
        <w:t xml:space="preserve">w </w:t>
      </w:r>
      <w:r w:rsidRPr="00941136">
        <w:rPr>
          <w:rFonts w:eastAsiaTheme="minorEastAsia"/>
          <w:sz w:val="24"/>
        </w:rPr>
        <w:t xml:space="preserve"> rozdziale 85</w:t>
      </w:r>
      <w:r w:rsidR="008C413E">
        <w:rPr>
          <w:rFonts w:eastAsiaTheme="minorEastAsia"/>
          <w:sz w:val="24"/>
        </w:rPr>
        <w:t>215</w:t>
      </w:r>
    </w:p>
    <w:p w:rsidR="00F72E19" w:rsidRPr="00F23D3A" w:rsidRDefault="00F72E19" w:rsidP="00F23D3A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eastAsiaTheme="minorEastAsia"/>
          <w:sz w:val="24"/>
        </w:rPr>
      </w:pPr>
    </w:p>
    <w:p w:rsidR="00F23D3A" w:rsidRPr="00F23D3A" w:rsidRDefault="00F23D3A" w:rsidP="00F23D3A">
      <w:pPr>
        <w:widowControl w:val="0"/>
        <w:autoSpaceDE w:val="0"/>
        <w:autoSpaceDN w:val="0"/>
        <w:adjustRightInd w:val="0"/>
        <w:ind w:left="0"/>
        <w:jc w:val="left"/>
        <w:rPr>
          <w:rFonts w:eastAsiaTheme="minorEastAsia"/>
          <w:sz w:val="24"/>
        </w:rPr>
      </w:pPr>
      <w:r w:rsidRPr="00F23D3A">
        <w:rPr>
          <w:rFonts w:eastAsiaTheme="minorEastAsia"/>
          <w:sz w:val="24"/>
        </w:rPr>
        <w:t xml:space="preserve">Sporządziła: Alicja </w:t>
      </w:r>
      <w:proofErr w:type="spellStart"/>
      <w:r w:rsidRPr="00F23D3A">
        <w:rPr>
          <w:rFonts w:eastAsiaTheme="minorEastAsia"/>
          <w:sz w:val="24"/>
        </w:rPr>
        <w:t>Koprek</w:t>
      </w:r>
      <w:proofErr w:type="spellEnd"/>
    </w:p>
    <w:p w:rsidR="00F23D3A" w:rsidRPr="00F23D3A" w:rsidRDefault="00F23D3A" w:rsidP="00F23D3A">
      <w:pPr>
        <w:spacing w:after="160" w:line="259" w:lineRule="auto"/>
        <w:ind w:left="0"/>
        <w:jc w:val="left"/>
        <w:rPr>
          <w:rFonts w:eastAsiaTheme="minorEastAsia"/>
          <w:sz w:val="24"/>
        </w:rPr>
      </w:pPr>
      <w:r w:rsidRPr="00F23D3A">
        <w:rPr>
          <w:rFonts w:eastAsiaTheme="minorEastAsia"/>
          <w:sz w:val="24"/>
        </w:rPr>
        <w:t xml:space="preserve">             Skarbnik Gminy </w:t>
      </w: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F23D3A" w:rsidRDefault="00F23D3A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154778" w:rsidRDefault="00154778" w:rsidP="00154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/>
        <w:jc w:val="left"/>
        <w:rPr>
          <w:sz w:val="24"/>
        </w:rPr>
      </w:pPr>
    </w:p>
    <w:p w:rsidR="00154778" w:rsidRDefault="00154778" w:rsidP="00154778"/>
    <w:p w:rsidR="00154778" w:rsidRDefault="00154778" w:rsidP="00154778"/>
    <w:p w:rsidR="00154778" w:rsidRDefault="00154778" w:rsidP="00154778"/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F"/>
    <w:rsid w:val="00057E93"/>
    <w:rsid w:val="000B2288"/>
    <w:rsid w:val="001369F0"/>
    <w:rsid w:val="00136F2A"/>
    <w:rsid w:val="00154778"/>
    <w:rsid w:val="00173771"/>
    <w:rsid w:val="001B6ECF"/>
    <w:rsid w:val="00250462"/>
    <w:rsid w:val="002D010D"/>
    <w:rsid w:val="002D38C9"/>
    <w:rsid w:val="002D5B9D"/>
    <w:rsid w:val="003114EF"/>
    <w:rsid w:val="00320B8A"/>
    <w:rsid w:val="00353747"/>
    <w:rsid w:val="00412D19"/>
    <w:rsid w:val="00457E46"/>
    <w:rsid w:val="004E5481"/>
    <w:rsid w:val="005C4FAA"/>
    <w:rsid w:val="00603B75"/>
    <w:rsid w:val="00610057"/>
    <w:rsid w:val="00747A6C"/>
    <w:rsid w:val="00826F7A"/>
    <w:rsid w:val="00887A4D"/>
    <w:rsid w:val="008C413E"/>
    <w:rsid w:val="00904361"/>
    <w:rsid w:val="009364B0"/>
    <w:rsid w:val="00941136"/>
    <w:rsid w:val="009756AE"/>
    <w:rsid w:val="00A42D1F"/>
    <w:rsid w:val="00A75438"/>
    <w:rsid w:val="00AB3FB3"/>
    <w:rsid w:val="00D91344"/>
    <w:rsid w:val="00DE3A42"/>
    <w:rsid w:val="00F23D3A"/>
    <w:rsid w:val="00F72E19"/>
    <w:rsid w:val="00F76849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579B-5AEB-4EC1-807F-24B9612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78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36</cp:revision>
  <cp:lastPrinted>2018-01-25T09:14:00Z</cp:lastPrinted>
  <dcterms:created xsi:type="dcterms:W3CDTF">2018-01-02T08:17:00Z</dcterms:created>
  <dcterms:modified xsi:type="dcterms:W3CDTF">2018-02-01T11:10:00Z</dcterms:modified>
</cp:coreProperties>
</file>