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RGKIR.271/05/03</w:t>
        <w:tab/>
        <w:tab/>
        <w:tab/>
        <w:tab/>
        <w:tab/>
        <w:tab/>
        <w:t xml:space="preserve">         Liniewo ,  dnia  05-03-2018 r.</w:t>
      </w:r>
    </w:p>
    <w:p>
      <w:pPr>
        <w:pStyle w:val="Normal"/>
        <w:spacing w:lineRule="auto" w:line="240" w:before="0" w:after="0"/>
        <w:jc w:val="center"/>
        <w:rPr>
          <w:b/>
          <w:b/>
        </w:rPr>
      </w:pPr>
      <w:r>
        <w:rPr>
          <w:b/>
        </w:rPr>
      </w:r>
    </w:p>
    <w:p>
      <w:pPr>
        <w:pStyle w:val="Normal"/>
        <w:spacing w:lineRule="auto" w:line="240" w:before="0" w:after="0"/>
        <w:ind w:left="3540" w:hanging="0"/>
        <w:rPr>
          <w:b/>
          <w:b/>
        </w:rPr>
      </w:pPr>
      <w:r>
        <w:rPr>
          <w:b/>
        </w:rPr>
        <w:t>GMINA LINIEWO</w:t>
      </w:r>
    </w:p>
    <w:p>
      <w:pPr>
        <w:pStyle w:val="Normal"/>
        <w:spacing w:lineRule="auto" w:line="240" w:before="0" w:after="0"/>
        <w:ind w:left="3540" w:hanging="0"/>
        <w:rPr>
          <w:b/>
          <w:b/>
        </w:rPr>
      </w:pPr>
      <w:r>
        <w:rPr>
          <w:b/>
        </w:rPr>
        <w:t>83-420 Liniewo</w:t>
      </w:r>
    </w:p>
    <w:p>
      <w:pPr>
        <w:pStyle w:val="Normal"/>
        <w:spacing w:lineRule="auto" w:line="240" w:before="0" w:after="0"/>
        <w:ind w:left="3540" w:hanging="0"/>
        <w:rPr>
          <w:b/>
          <w:b/>
        </w:rPr>
      </w:pPr>
      <w:r>
        <w:rPr>
          <w:b/>
        </w:rPr>
        <w:t>Ul. Dworcowa 3</w:t>
      </w:r>
    </w:p>
    <w:p>
      <w:pPr>
        <w:pStyle w:val="Normal"/>
        <w:spacing w:lineRule="auto" w:line="240" w:before="0" w:after="0"/>
        <w:rPr>
          <w:b/>
          <w:b/>
        </w:rPr>
      </w:pPr>
      <w:r>
        <w:rPr>
          <w:b/>
        </w:rPr>
      </w:r>
    </w:p>
    <w:p>
      <w:pPr>
        <w:pStyle w:val="Normal"/>
        <w:spacing w:lineRule="auto" w:line="240" w:beforeAutospacing="1" w:afterAutospacing="1"/>
        <w:jc w:val="center"/>
        <w:rPr>
          <w:rFonts w:eastAsia="Times New Roman"/>
          <w:lang w:eastAsia="pl-PL"/>
        </w:rPr>
      </w:pPr>
      <w:r>
        <w:rPr>
          <w:rFonts w:eastAsia="Times New Roman"/>
          <w:b/>
          <w:bCs/>
          <w:lang w:eastAsia="pl-PL"/>
        </w:rPr>
        <w:t>Zaproszenie do składania ofert</w:t>
      </w:r>
    </w:p>
    <w:p>
      <w:pPr>
        <w:pStyle w:val="Normal"/>
        <w:spacing w:lineRule="auto" w:line="240" w:beforeAutospacing="1" w:afterAutospacing="1"/>
        <w:jc w:val="both"/>
        <w:rPr>
          <w:rFonts w:eastAsia="Times New Roman"/>
          <w:lang w:eastAsia="pl-PL"/>
        </w:rPr>
      </w:pPr>
      <w:r>
        <w:rPr>
          <w:rFonts w:eastAsia="Times New Roman"/>
          <w:lang w:eastAsia="pl-PL"/>
        </w:rPr>
        <w:tab/>
        <w:t xml:space="preserve">W związku z </w:t>
      </w:r>
      <w:bookmarkStart w:id="0" w:name="_Hlk506318268"/>
      <w:r>
        <w:rPr>
          <w:rFonts w:eastAsia="Times New Roman"/>
          <w:lang w:eastAsia="pl-PL"/>
        </w:rPr>
        <w:t xml:space="preserve">prowadzonym postępowaniem o udzielenie zamówienia publicznego o wartości nieprzekraczającej równowartości 30.000 euro </w:t>
      </w:r>
      <w:bookmarkEnd w:id="0"/>
      <w:r>
        <w:rPr>
          <w:rFonts w:eastAsia="Times New Roman"/>
          <w:lang w:eastAsia="pl-PL"/>
        </w:rPr>
        <w:t xml:space="preserve">Gmina Liniewo zaprasza do złożenia oferty na  wykonanie zamówienia obejmującego: </w:t>
      </w:r>
      <w:r>
        <w:rPr>
          <w:rFonts w:eastAsia="Times New Roman"/>
          <w:b/>
          <w:bCs/>
          <w:lang w:eastAsia="pl-PL"/>
        </w:rPr>
        <w:t>Pełnienie funkcji inspektora nadzoru inwestorskiego przy realizacji zadania pn</w:t>
      </w:r>
      <w:r>
        <w:rPr>
          <w:rFonts w:eastAsia="Times New Roman"/>
          <w:lang w:eastAsia="pl-PL"/>
        </w:rPr>
        <w:t xml:space="preserve">.: </w:t>
      </w:r>
      <w:bookmarkStart w:id="1" w:name="_Hlk506318496"/>
      <w:bookmarkEnd w:id="1"/>
      <w:r>
        <w:rPr>
          <w:rFonts w:eastAsia="Times New Roman"/>
          <w:b/>
          <w:lang w:eastAsia="pl-PL"/>
        </w:rPr>
        <w:t>„Budowa sieci wodociągowej oraz budowa sieci kanalizacji sanitarnej w Lubieszynie”.</w:t>
      </w:r>
    </w:p>
    <w:p>
      <w:pPr>
        <w:pStyle w:val="Normal"/>
        <w:spacing w:lineRule="auto" w:line="240" w:beforeAutospacing="1" w:afterAutospacing="1"/>
        <w:rPr>
          <w:rFonts w:eastAsia="Times New Roman"/>
          <w:u w:val="single"/>
          <w:lang w:eastAsia="pl-PL"/>
        </w:rPr>
      </w:pPr>
      <w:r>
        <w:rPr>
          <w:rFonts w:eastAsia="Times New Roman"/>
          <w:u w:val="single"/>
          <w:lang w:eastAsia="pl-PL"/>
        </w:rPr>
        <w:t>1. Opis przedmiotu zamówienia:</w:t>
      </w:r>
    </w:p>
    <w:p>
      <w:pPr>
        <w:pStyle w:val="Normal"/>
        <w:spacing w:lineRule="auto" w:line="240" w:beforeAutospacing="1" w:afterAutospacing="1"/>
        <w:jc w:val="both"/>
        <w:rPr>
          <w:rFonts w:eastAsia="Times New Roman"/>
          <w:lang w:eastAsia="pl-PL"/>
        </w:rPr>
      </w:pPr>
      <w:r>
        <w:rPr>
          <w:rFonts w:eastAsia="Times New Roman"/>
          <w:lang w:eastAsia="pl-PL"/>
        </w:rPr>
        <w:t>Przedmiotem zamówienia jest wykonanie usługi polegającej na pełnieniu funkcji inspektora nadzoru inwestorskiego nad realizacją zadania związanego z budową sieci wodociągowej oraz budowa sieci kanalizacji sanitarnej w Lubieszynie.</w:t>
      </w:r>
    </w:p>
    <w:p>
      <w:pPr>
        <w:pStyle w:val="Normal"/>
        <w:spacing w:lineRule="auto" w:line="240" w:beforeAutospacing="1" w:afterAutospacing="1"/>
        <w:jc w:val="both"/>
        <w:rPr>
          <w:rFonts w:eastAsia="Times New Roman"/>
          <w:bCs/>
          <w:lang w:eastAsia="pl-PL"/>
        </w:rPr>
      </w:pPr>
      <w:r>
        <w:rPr>
          <w:rFonts w:eastAsia="Times New Roman"/>
          <w:bCs/>
          <w:lang w:eastAsia="pl-PL"/>
        </w:rPr>
        <w:t>Nadzór inwestorski obejmuje:</w:t>
      </w:r>
    </w:p>
    <w:p>
      <w:pPr>
        <w:pStyle w:val="Normal"/>
        <w:spacing w:lineRule="auto" w:line="240" w:beforeAutospacing="1" w:afterAutospacing="1"/>
        <w:jc w:val="both"/>
        <w:rPr>
          <w:rFonts w:eastAsia="Times New Roman"/>
          <w:bCs/>
          <w:lang w:eastAsia="pl-PL"/>
        </w:rPr>
      </w:pPr>
      <w:bookmarkStart w:id="2" w:name="_Hlk506373249"/>
      <w:bookmarkEnd w:id="2"/>
      <w:r>
        <w:rPr>
          <w:rFonts w:eastAsia="Times New Roman"/>
          <w:bCs/>
          <w:lang w:eastAsia="pl-PL"/>
        </w:rPr>
        <w:t>a) branżę sanitarną,</w:t>
      </w:r>
    </w:p>
    <w:p>
      <w:pPr>
        <w:pStyle w:val="Normal"/>
        <w:widowControl w:val="false"/>
        <w:spacing w:lineRule="auto" w:line="240" w:before="0" w:after="0"/>
        <w:jc w:val="both"/>
        <w:rPr>
          <w:bCs/>
        </w:rPr>
      </w:pPr>
      <w:r>
        <w:rPr>
          <w:bCs/>
        </w:rPr>
        <w:t xml:space="preserve">Zakres rzeczowy robót obejmuje: </w:t>
      </w:r>
    </w:p>
    <w:p>
      <w:pPr>
        <w:pStyle w:val="ListParagraph"/>
        <w:widowControl w:val="false"/>
        <w:numPr>
          <w:ilvl w:val="0"/>
          <w:numId w:val="1"/>
        </w:numPr>
        <w:spacing w:lineRule="auto" w:line="240" w:before="0" w:after="0"/>
        <w:contextualSpacing/>
        <w:jc w:val="both"/>
        <w:rPr>
          <w:rFonts w:cs="Arial"/>
          <w:lang w:eastAsia="pl-PL"/>
        </w:rPr>
      </w:pPr>
      <w:r>
        <w:rPr>
          <w:bCs/>
        </w:rPr>
        <w:t>Budowę  i przebudowę sieci wodociągowej,</w:t>
      </w:r>
    </w:p>
    <w:p>
      <w:pPr>
        <w:pStyle w:val="ListParagraph"/>
        <w:widowControl w:val="false"/>
        <w:numPr>
          <w:ilvl w:val="0"/>
          <w:numId w:val="1"/>
        </w:numPr>
        <w:spacing w:lineRule="auto" w:line="240" w:before="0" w:after="0"/>
        <w:contextualSpacing/>
        <w:jc w:val="both"/>
        <w:rPr>
          <w:rFonts w:cs="Arial"/>
          <w:lang w:eastAsia="pl-PL"/>
        </w:rPr>
      </w:pPr>
      <w:r>
        <w:rPr>
          <w:rFonts w:cs="Arial"/>
          <w:lang w:eastAsia="pl-PL"/>
        </w:rPr>
        <w:t>Budowę sieci kanalizacji sanitarnej,</w:t>
      </w:r>
    </w:p>
    <w:p>
      <w:pPr>
        <w:pStyle w:val="Normal"/>
        <w:widowControl w:val="false"/>
        <w:spacing w:lineRule="auto" w:line="240" w:before="0" w:after="0"/>
        <w:ind w:left="360" w:hanging="0"/>
        <w:jc w:val="both"/>
        <w:rPr>
          <w:rFonts w:cs="Arial"/>
          <w:lang w:eastAsia="pl-PL"/>
        </w:rPr>
      </w:pPr>
      <w:r>
        <w:rPr>
          <w:rFonts w:cs="Arial"/>
          <w:lang w:eastAsia="pl-PL"/>
        </w:rPr>
      </w:r>
    </w:p>
    <w:p>
      <w:pPr>
        <w:pStyle w:val="Normal"/>
        <w:widowControl w:val="false"/>
        <w:spacing w:lineRule="auto" w:line="240" w:before="0" w:after="0"/>
        <w:ind w:left="360" w:hanging="0"/>
        <w:jc w:val="both"/>
        <w:rPr/>
      </w:pPr>
      <w:r>
        <w:rPr>
          <w:rFonts w:cs="Arial"/>
          <w:lang w:eastAsia="pl-PL"/>
        </w:rPr>
        <w:t xml:space="preserve">Szczegółowy zakres prac zawiera dokumentacja projektowa, specyfikacje techniczne wykonania i odbioru robót budowlanych oraz przedmiary robót. Dokumentacja dostępna na stronie Zamawiającego </w:t>
      </w:r>
      <w:hyperlink r:id="rId2">
        <w:r>
          <w:rPr>
            <w:rStyle w:val="Czeinternetowe"/>
            <w:rFonts w:cs="Arial"/>
            <w:lang w:eastAsia="pl-PL"/>
          </w:rPr>
          <w:t>www.liniewo.pl</w:t>
        </w:r>
      </w:hyperlink>
      <w:r>
        <w:rPr>
          <w:rFonts w:cs="Arial"/>
          <w:lang w:eastAsia="pl-PL"/>
        </w:rPr>
        <w:t xml:space="preserve"> </w:t>
      </w:r>
      <w:r>
        <w:rPr>
          <w:rFonts w:cs="Arial" w:ascii="Arial" w:hAnsi="Arial"/>
          <w:lang w:eastAsia="pl-PL"/>
        </w:rPr>
        <w:t xml:space="preserve"> </w:t>
      </w:r>
    </w:p>
    <w:p>
      <w:pPr>
        <w:pStyle w:val="Normal"/>
        <w:widowControl w:val="false"/>
        <w:spacing w:lineRule="auto" w:line="240" w:before="0" w:after="0"/>
        <w:ind w:left="360" w:hanging="0"/>
        <w:jc w:val="both"/>
        <w:rPr>
          <w:rFonts w:ascii="Arial" w:hAnsi="Arial" w:cs="Arial"/>
          <w:lang w:eastAsia="pl-PL"/>
        </w:rPr>
      </w:pPr>
      <w:r>
        <w:rPr>
          <w:rFonts w:cs="Arial" w:ascii="Arial" w:hAnsi="Arial"/>
          <w:lang w:eastAsia="pl-PL"/>
        </w:rPr>
      </w:r>
    </w:p>
    <w:p>
      <w:pPr>
        <w:pStyle w:val="Normal"/>
        <w:widowControl w:val="false"/>
        <w:spacing w:lineRule="auto" w:line="240" w:before="0" w:after="0"/>
        <w:ind w:left="360" w:hanging="0"/>
        <w:jc w:val="both"/>
        <w:rPr>
          <w:rFonts w:ascii="Arial" w:hAnsi="Arial" w:cs="Arial"/>
          <w:lang w:eastAsia="pl-PL"/>
        </w:rPr>
      </w:pPr>
      <w:r>
        <w:rPr>
          <w:rFonts w:cs="Arial" w:ascii="Arial" w:hAnsi="Arial"/>
          <w:lang w:eastAsia="pl-PL"/>
        </w:rPr>
        <w:t>Minimalna ilość wizyt inspektora nadzoru:</w:t>
      </w:r>
    </w:p>
    <w:p>
      <w:pPr>
        <w:pStyle w:val="Normal"/>
        <w:widowControl w:val="false"/>
        <w:spacing w:lineRule="auto" w:line="240" w:before="0" w:after="0"/>
        <w:ind w:left="360" w:hanging="0"/>
        <w:jc w:val="both"/>
        <w:rPr>
          <w:rFonts w:ascii="Arial" w:hAnsi="Arial" w:cs="Arial"/>
          <w:lang w:eastAsia="pl-PL"/>
        </w:rPr>
      </w:pPr>
      <w:r>
        <w:rPr>
          <w:rFonts w:cs="Arial" w:ascii="Arial" w:hAnsi="Arial"/>
          <w:lang w:eastAsia="pl-PL"/>
        </w:rPr>
      </w:r>
    </w:p>
    <w:p>
      <w:pPr>
        <w:pStyle w:val="Normal"/>
        <w:widowControl w:val="false"/>
        <w:spacing w:lineRule="auto" w:line="240" w:before="0" w:after="0"/>
        <w:ind w:left="360" w:hanging="0"/>
        <w:jc w:val="both"/>
        <w:rPr>
          <w:rFonts w:ascii="Arial" w:hAnsi="Arial" w:cs="Arial"/>
          <w:lang w:eastAsia="pl-PL"/>
        </w:rPr>
      </w:pPr>
      <w:r>
        <w:rPr>
          <w:rFonts w:eastAsia="Times New Roman"/>
          <w:bCs/>
          <w:lang w:eastAsia="pl-PL"/>
        </w:rPr>
        <w:t>minimum 20 wizyt w czasie trwania robót budowlanych.</w:t>
      </w:r>
    </w:p>
    <w:p>
      <w:pPr>
        <w:pStyle w:val="Normal"/>
        <w:spacing w:lineRule="auto" w:line="240" w:beforeAutospacing="1" w:afterAutospacing="1"/>
        <w:jc w:val="both"/>
        <w:rPr>
          <w:rFonts w:eastAsia="Times New Roman"/>
          <w:bCs/>
          <w:lang w:eastAsia="pl-PL"/>
        </w:rPr>
      </w:pPr>
      <w:r>
        <w:rPr>
          <w:rFonts w:eastAsia="Times New Roman"/>
          <w:bCs/>
          <w:lang w:eastAsia="pl-PL"/>
        </w:rPr>
        <w:t xml:space="preserve">Ponadto Inspektor nadzoru zobowiązuje się do udzielania odpowiedzi na pytania związane z prowadzonymi robotami za pomocą komunikacji elektronicznej w terminie do 2 dni od dnia złożenia zapytania przez Zamawiającego. </w:t>
      </w:r>
    </w:p>
    <w:p>
      <w:pPr>
        <w:pStyle w:val="Normal"/>
        <w:widowControl w:val="false"/>
        <w:spacing w:lineRule="auto" w:line="240" w:before="0" w:after="0"/>
        <w:jc w:val="both"/>
        <w:rPr>
          <w:rFonts w:eastAsia="Times New Roman"/>
          <w:bCs/>
          <w:lang w:eastAsia="pl-PL"/>
        </w:rPr>
      </w:pPr>
      <w:r>
        <w:rPr>
          <w:rFonts w:eastAsia="Times New Roman"/>
          <w:bCs/>
          <w:lang w:eastAsia="pl-PL"/>
        </w:rPr>
        <w:t>Termin wykonania zamówienia: kwiecień – 31 maja 2019 r., lub do zakończenia robót budowlanych przewidzianych w ramach zadania pn.: „Budowa sieci wodociągowej oraz budowa sieci kanalizacji sanitarnej w Lubieszynie ” – w przypadku wcześniejszego zakończenia.</w:t>
      </w:r>
    </w:p>
    <w:p>
      <w:pPr>
        <w:pStyle w:val="Normal"/>
        <w:widowControl w:val="false"/>
        <w:spacing w:lineRule="auto" w:line="240" w:before="0" w:after="0"/>
        <w:jc w:val="both"/>
        <w:rPr>
          <w:rFonts w:eastAsia="Times New Roman"/>
          <w:bCs/>
          <w:lang w:eastAsia="pl-PL"/>
        </w:rPr>
      </w:pPr>
      <w:r>
        <w:rPr>
          <w:rFonts w:eastAsia="Times New Roman"/>
          <w:bCs/>
          <w:lang w:eastAsia="pl-PL"/>
        </w:rPr>
      </w:r>
    </w:p>
    <w:p>
      <w:pPr>
        <w:pStyle w:val="Normal"/>
        <w:widowControl w:val="false"/>
        <w:spacing w:lineRule="auto" w:line="240" w:before="0" w:after="0"/>
        <w:jc w:val="both"/>
        <w:rPr>
          <w:rFonts w:eastAsia="Times New Roman"/>
          <w:bCs/>
          <w:lang w:eastAsia="pl-PL"/>
        </w:rPr>
      </w:pPr>
      <w:r>
        <w:rPr>
          <w:rFonts w:eastAsia="Times New Roman"/>
          <w:bCs/>
          <w:lang w:eastAsia="pl-PL"/>
        </w:rPr>
      </w:r>
    </w:p>
    <w:p>
      <w:pPr>
        <w:pStyle w:val="Normal"/>
        <w:widowControl w:val="false"/>
        <w:spacing w:lineRule="auto" w:line="240" w:before="0" w:after="0"/>
        <w:jc w:val="both"/>
        <w:rPr>
          <w:rFonts w:eastAsia="Times New Roman"/>
          <w:bCs/>
          <w:lang w:eastAsia="pl-PL"/>
        </w:rPr>
      </w:pPr>
      <w:r>
        <w:rPr>
          <w:rFonts w:eastAsia="Times New Roman"/>
          <w:bCs/>
          <w:lang w:eastAsia="pl-PL"/>
        </w:rPr>
      </w:r>
    </w:p>
    <w:p>
      <w:pPr>
        <w:pStyle w:val="Normal"/>
        <w:spacing w:lineRule="auto" w:line="240" w:beforeAutospacing="1" w:afterAutospacing="1"/>
        <w:rPr>
          <w:rFonts w:eastAsia="Times New Roman"/>
          <w:u w:val="single"/>
          <w:lang w:eastAsia="pl-PL"/>
        </w:rPr>
      </w:pPr>
      <w:r>
        <w:rPr>
          <w:rFonts w:eastAsia="Times New Roman"/>
          <w:u w:val="single"/>
          <w:lang w:eastAsia="pl-PL"/>
        </w:rPr>
        <w:t>2. Warunki udziału w postępowaniu:</w:t>
      </w:r>
    </w:p>
    <w:p>
      <w:pPr>
        <w:pStyle w:val="Normal"/>
        <w:spacing w:lineRule="auto" w:line="240" w:before="0" w:after="0"/>
        <w:jc w:val="both"/>
        <w:rPr>
          <w:rFonts w:eastAsia="Times New Roman"/>
          <w:lang w:eastAsia="pl-PL"/>
        </w:rPr>
      </w:pPr>
      <w:r>
        <w:rPr>
          <w:rFonts w:eastAsia="Times New Roman"/>
          <w:lang w:eastAsia="pl-PL"/>
        </w:rPr>
        <w:t>O udzielenie zamówienia mogą ubiegać się Wykonawcy, którzy:</w:t>
      </w:r>
    </w:p>
    <w:p>
      <w:pPr>
        <w:pStyle w:val="Normal"/>
        <w:spacing w:lineRule="auto" w:line="240" w:before="0" w:after="0"/>
        <w:jc w:val="both"/>
        <w:rPr>
          <w:rFonts w:eastAsia="Times New Roman"/>
          <w:lang w:eastAsia="pl-PL"/>
        </w:rPr>
      </w:pPr>
      <w:r>
        <w:rPr>
          <w:rFonts w:eastAsia="Times New Roman"/>
          <w:lang w:eastAsia="pl-PL"/>
        </w:rPr>
        <w:t>1) spełniają warunki udziału w postępowaniu dotyczące:</w:t>
      </w:r>
    </w:p>
    <w:p>
      <w:pPr>
        <w:pStyle w:val="Normal"/>
        <w:spacing w:lineRule="auto" w:line="240" w:before="0" w:after="0"/>
        <w:rPr>
          <w:rFonts w:eastAsia="Times New Roman"/>
          <w:i/>
          <w:i/>
          <w:lang w:eastAsia="pl-PL"/>
        </w:rPr>
      </w:pPr>
      <w:r>
        <w:rPr>
          <w:rFonts w:eastAsia="Times New Roman"/>
          <w:lang w:eastAsia="pl-PL"/>
        </w:rPr>
        <w:t xml:space="preserve">          </w:t>
      </w:r>
      <w:r>
        <w:rPr>
          <w:rFonts w:eastAsia="Times New Roman"/>
          <w:i/>
          <w:lang w:eastAsia="pl-PL"/>
        </w:rPr>
        <w:t>a) zdolności zawodowej tj. dysponowania osobami zdolnymi do wykonania zamówienia.</w:t>
      </w:r>
    </w:p>
    <w:p>
      <w:pPr>
        <w:pStyle w:val="Normal"/>
        <w:spacing w:lineRule="atLeast" w:line="100" w:before="28" w:after="28"/>
        <w:jc w:val="both"/>
        <w:rPr>
          <w:rFonts w:eastAsia="Times New Roman"/>
          <w:lang w:eastAsia="pl-PL"/>
        </w:rPr>
      </w:pPr>
      <w:r>
        <w:rPr>
          <w:rFonts w:eastAsia="Times New Roman"/>
          <w:lang w:eastAsia="pl-PL"/>
        </w:rPr>
      </w:r>
    </w:p>
    <w:p>
      <w:pPr>
        <w:pStyle w:val="Normal"/>
        <w:spacing w:lineRule="atLeast" w:line="100" w:before="28" w:after="28"/>
        <w:jc w:val="both"/>
        <w:rPr/>
      </w:pPr>
      <w:r>
        <w:rPr>
          <w:rFonts w:eastAsia="Times New Roman"/>
          <w:lang w:eastAsia="pl-PL"/>
        </w:rPr>
        <w:t xml:space="preserve">Zamawiający uzna w/w warunek za spełniony, jeżeli Wykonawca oświadczy, że </w:t>
      </w:r>
      <w:r>
        <w:rPr/>
        <w:t>dysponuje lub będzie dysponował inspektorem nadzoru w branży sanitarnej, który będzie uczestniczył w wykonywaniu zamówienia posiadającym zgodnie z ustawą Prawo Budowlane (Dz. U. z 2016 r., poz. 290 z późn. zm.) uprawnienia budowlane w specjalności instalacyjnej w zakresie sieci, instalacji i urządzeń cieplnych, wentylacyjnych, gazowych, wodociągowych i kanalizacyjnych lub odpowiadające im uprawnienia do pełnienia funkcji inspektora nadzoru nad robotami budowlanymi tej branży realizowanymi w ramach przedmiotowej inwestycji.</w:t>
      </w:r>
    </w:p>
    <w:p>
      <w:pPr>
        <w:pStyle w:val="Normal"/>
        <w:spacing w:lineRule="auto" w:line="240" w:before="0" w:after="0"/>
        <w:jc w:val="both"/>
        <w:rPr>
          <w:rFonts w:eastAsia="Times New Roman"/>
          <w:lang w:eastAsia="pl-PL"/>
        </w:rPr>
      </w:pPr>
      <w:r>
        <w:rPr>
          <w:rFonts w:eastAsia="Times New Roman"/>
          <w:lang w:eastAsia="pl-PL"/>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18 marca 2008 r. o zasadach uznania kwalifikacji zawodowych nabytych w krajach członkowskich Unii Europejskiej (Dz. U. nr 2016 r. poz. 65).</w:t>
      </w:r>
    </w:p>
    <w:p>
      <w:pPr>
        <w:pStyle w:val="Normal"/>
        <w:spacing w:lineRule="auto" w:line="240" w:before="0" w:after="0"/>
        <w:jc w:val="both"/>
        <w:rPr>
          <w:rFonts w:eastAsia="Times New Roman"/>
          <w:lang w:eastAsia="pl-PL"/>
        </w:rPr>
      </w:pPr>
      <w:r>
        <w:rPr>
          <w:rFonts w:eastAsia="Times New Roman"/>
          <w:lang w:eastAsia="pl-PL"/>
        </w:rPr>
        <w:t>Posiadane uprawnienia w wymaganym zakresie, powinny być zgodne z ustawą z dnia 7 lipca 1994r. Prawo budowlane (t.j. Dz. U. z 2016r.  poz. 290 z późn. zmn.) oraz aktualnym obowiązującym rozporządzeniem Ministra Transportu i Budownictwa z dnia 28 kwietnia 2006r. w sprawie samodzielnych funkcji technicznych w budownictwie (Dz.U. nr 83 z 2006r., poz. 578;).</w:t>
      </w:r>
    </w:p>
    <w:p>
      <w:pPr>
        <w:pStyle w:val="Normal"/>
        <w:spacing w:lineRule="auto" w:line="240" w:before="0" w:after="0"/>
        <w:jc w:val="both"/>
        <w:rPr>
          <w:rFonts w:eastAsia="Times New Roman"/>
          <w:lang w:eastAsia="pl-PL"/>
        </w:rPr>
      </w:pPr>
      <w:r>
        <w:rPr>
          <w:rFonts w:eastAsia="Times New Roman"/>
          <w:lang w:eastAsia="pl-PL"/>
        </w:rPr>
        <w:t>Zamawiający uzna osobę,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w:t>
      </w:r>
    </w:p>
    <w:p>
      <w:pPr>
        <w:pStyle w:val="Normal"/>
        <w:spacing w:lineRule="auto" w:line="240" w:before="0" w:after="0"/>
        <w:jc w:val="both"/>
        <w:rPr>
          <w:rFonts w:eastAsia="Times New Roman"/>
          <w:lang w:eastAsia="pl-PL"/>
        </w:rPr>
      </w:pPr>
      <w:r>
        <w:rPr>
          <w:rFonts w:eastAsia="Times New Roman"/>
          <w:lang w:eastAsia="pl-PL"/>
        </w:rPr>
      </w:r>
    </w:p>
    <w:p>
      <w:pPr>
        <w:pStyle w:val="Normal"/>
        <w:spacing w:lineRule="auto" w:line="240" w:before="0" w:after="0"/>
        <w:jc w:val="both"/>
        <w:rPr>
          <w:rFonts w:eastAsia="Times New Roman"/>
          <w:lang w:eastAsia="pl-PL"/>
        </w:rPr>
      </w:pPr>
      <w:r>
        <w:rPr>
          <w:rFonts w:eastAsia="Times New Roman"/>
          <w:lang w:eastAsia="pl-PL"/>
        </w:rPr>
      </w:r>
    </w:p>
    <w:p>
      <w:pPr>
        <w:pStyle w:val="Normal"/>
        <w:spacing w:lineRule="auto" w:line="240" w:before="0" w:after="0"/>
        <w:rPr>
          <w:rFonts w:eastAsia="Times New Roman"/>
          <w:i/>
          <w:i/>
          <w:lang w:eastAsia="pl-PL"/>
        </w:rPr>
      </w:pPr>
      <w:r>
        <w:rPr>
          <w:rFonts w:eastAsia="Times New Roman"/>
          <w:lang w:eastAsia="pl-PL"/>
        </w:rPr>
        <w:t xml:space="preserve">              </w:t>
      </w:r>
      <w:r>
        <w:rPr>
          <w:rFonts w:eastAsia="Times New Roman"/>
          <w:i/>
          <w:lang w:eastAsia="pl-PL"/>
        </w:rPr>
        <w:t>b)  zdolności technicznej tj. posiadaniem odpowiedniej wiedzy i doświadczenia.</w:t>
      </w:r>
    </w:p>
    <w:p>
      <w:pPr>
        <w:pStyle w:val="Normal"/>
        <w:spacing w:lineRule="auto" w:line="240" w:before="0" w:after="0"/>
        <w:jc w:val="both"/>
        <w:rPr>
          <w:rFonts w:eastAsia="Times New Roman"/>
          <w:lang w:eastAsia="pl-PL"/>
        </w:rPr>
      </w:pPr>
      <w:r>
        <w:rPr>
          <w:rFonts w:eastAsia="Times New Roman"/>
          <w:lang w:eastAsia="pl-PL"/>
        </w:rPr>
        <w:t xml:space="preserve">Zamawiający uzna w/w warunek za spełniony, jeżeli Wykonawca wykaże </w:t>
      </w:r>
      <w:r>
        <w:rPr/>
        <w:t xml:space="preserve">posiadanie przez osobę wyznaczoną do realizacji zamówienia w okresie ostatnich 3 lat doświadczenia w kierowaniu lub nadzorowaniu </w:t>
      </w:r>
      <w:r>
        <w:rPr>
          <w:b/>
        </w:rPr>
        <w:t>jednej inwestycji</w:t>
      </w:r>
      <w:r>
        <w:rPr/>
        <w:t xml:space="preserve"> branży sanitarnej w zakresie budowy, przebudowy sieci wodociągowej lub kanalizacyjnej  </w:t>
      </w:r>
      <w:r>
        <w:rPr>
          <w:b/>
        </w:rPr>
        <w:t xml:space="preserve">o łącznej wartości minimum 500 000 złotych. </w:t>
      </w:r>
    </w:p>
    <w:p>
      <w:pPr>
        <w:pStyle w:val="Normal"/>
        <w:spacing w:lineRule="auto" w:line="240" w:before="0" w:after="0"/>
        <w:rPr>
          <w:rFonts w:eastAsia="Times New Roman"/>
          <w:lang w:eastAsia="pl-PL"/>
        </w:rPr>
      </w:pPr>
      <w:r>
        <w:rPr>
          <w:rFonts w:eastAsia="Times New Roman"/>
          <w:lang w:eastAsia="pl-PL"/>
        </w:rPr>
        <w:t>2) nie podlegają wykluczeniu</w:t>
      </w:r>
    </w:p>
    <w:p>
      <w:pPr>
        <w:pStyle w:val="Normal"/>
        <w:spacing w:lineRule="auto" w:line="240" w:before="0" w:after="0"/>
        <w:rPr>
          <w:rFonts w:eastAsia="Times New Roman"/>
          <w:u w:val="single"/>
          <w:lang w:eastAsia="pl-PL"/>
        </w:rPr>
      </w:pPr>
      <w:r>
        <w:rPr>
          <w:rFonts w:eastAsia="Times New Roman"/>
          <w:u w:val="single"/>
          <w:lang w:eastAsia="pl-PL"/>
        </w:rPr>
        <w:t>3. Kryteria oceny ofert i opis przyznawania punktacji:</w:t>
      </w:r>
    </w:p>
    <w:p>
      <w:pPr>
        <w:pStyle w:val="Normal"/>
        <w:spacing w:lineRule="auto" w:line="240" w:before="0" w:after="0"/>
        <w:jc w:val="both"/>
        <w:rPr>
          <w:rFonts w:eastAsia="Times New Roman"/>
          <w:lang w:eastAsia="pl-PL"/>
        </w:rPr>
      </w:pPr>
      <w:r>
        <w:rPr>
          <w:rFonts w:eastAsia="Times New Roman"/>
          <w:lang w:eastAsia="pl-PL"/>
        </w:rPr>
        <w:t>W niniejszym postępowaniu kryterium oceny ofert jest cena brutto jaką oferuje Wykonawca za realizację przedmiotu zamówienia, zgodnie z tabelą jak poniżej:</w:t>
      </w:r>
    </w:p>
    <w:tbl>
      <w:tblPr>
        <w:tblW w:w="6426"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firstRow="1" w:noVBand="1" w:lastRow="0" w:firstColumn="1" w:lastColumn="0" w:noHBand="0" w:val="04a0"/>
      </w:tblPr>
      <w:tblGrid>
        <w:gridCol w:w="4147"/>
        <w:gridCol w:w="2278"/>
      </w:tblGrid>
      <w:tr>
        <w:trPr/>
        <w:tc>
          <w:tcPr>
            <w:tcW w:w="41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jc w:val="both"/>
              <w:rPr>
                <w:rFonts w:eastAsia="Times New Roman"/>
                <w:lang w:eastAsia="pl-PL"/>
              </w:rPr>
            </w:pPr>
            <w:r>
              <w:rPr>
                <w:rFonts w:eastAsia="Times New Roman"/>
                <w:b/>
                <w:bCs/>
                <w:lang w:eastAsia="pl-PL"/>
              </w:rPr>
              <w:t>Kryterium</w:t>
            </w:r>
          </w:p>
        </w:tc>
        <w:tc>
          <w:tcPr>
            <w:tcW w:w="227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jc w:val="both"/>
              <w:rPr>
                <w:rFonts w:eastAsia="Times New Roman"/>
                <w:lang w:eastAsia="pl-PL"/>
              </w:rPr>
            </w:pPr>
            <w:r>
              <w:rPr>
                <w:rFonts w:eastAsia="Times New Roman"/>
                <w:b/>
                <w:bCs/>
                <w:lang w:eastAsia="pl-PL"/>
              </w:rPr>
              <w:t>Waga</w:t>
            </w:r>
          </w:p>
        </w:tc>
      </w:tr>
      <w:tr>
        <w:trPr/>
        <w:tc>
          <w:tcPr>
            <w:tcW w:w="41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jc w:val="both"/>
              <w:rPr>
                <w:rFonts w:eastAsia="Times New Roman"/>
                <w:lang w:eastAsia="pl-PL"/>
              </w:rPr>
            </w:pPr>
            <w:r>
              <w:rPr>
                <w:rFonts w:eastAsia="Times New Roman"/>
                <w:lang w:eastAsia="pl-PL"/>
              </w:rPr>
              <w:t>Cena C</w:t>
            </w:r>
          </w:p>
        </w:tc>
        <w:tc>
          <w:tcPr>
            <w:tcW w:w="227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jc w:val="both"/>
              <w:rPr>
                <w:rFonts w:eastAsia="Times New Roman"/>
                <w:lang w:eastAsia="pl-PL"/>
              </w:rPr>
            </w:pPr>
            <w:r>
              <w:rPr>
                <w:rFonts w:eastAsia="Times New Roman"/>
                <w:lang w:eastAsia="pl-PL"/>
              </w:rPr>
              <w:t>80 %</w:t>
            </w:r>
          </w:p>
        </w:tc>
      </w:tr>
      <w:tr>
        <w:trPr/>
        <w:tc>
          <w:tcPr>
            <w:tcW w:w="414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jc w:val="both"/>
              <w:rPr>
                <w:rFonts w:eastAsia="Times New Roman"/>
                <w:lang w:eastAsia="pl-PL"/>
              </w:rPr>
            </w:pPr>
            <w:r>
              <w:rPr>
                <w:rFonts w:eastAsia="Times New Roman"/>
                <w:lang w:eastAsia="pl-PL"/>
              </w:rPr>
              <w:t>Ilość wizyt na budowie w czasie trwania zamówienia IW</w:t>
            </w:r>
          </w:p>
        </w:tc>
        <w:tc>
          <w:tcPr>
            <w:tcW w:w="227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jc w:val="both"/>
              <w:rPr>
                <w:rFonts w:eastAsia="Times New Roman"/>
                <w:lang w:eastAsia="pl-PL"/>
              </w:rPr>
            </w:pPr>
            <w:r>
              <w:rPr>
                <w:rFonts w:eastAsia="Times New Roman"/>
                <w:lang w:eastAsia="pl-PL"/>
              </w:rPr>
              <w:t>20%</w:t>
            </w:r>
          </w:p>
        </w:tc>
      </w:tr>
    </w:tbl>
    <w:p>
      <w:pPr>
        <w:pStyle w:val="Normal"/>
        <w:spacing w:lineRule="auto" w:line="240" w:before="0" w:after="0"/>
        <w:jc w:val="both"/>
        <w:rPr>
          <w:rFonts w:eastAsia="Times New Roman"/>
          <w:lang w:eastAsia="pl-PL"/>
        </w:rPr>
      </w:pPr>
      <w:r>
        <w:rPr>
          <w:rFonts w:eastAsia="Times New Roman"/>
          <w:lang w:eastAsia="pl-PL"/>
        </w:rPr>
        <w:t>Oferta wypełniająca w najwyższym stopniu wymagania określone w powyższym kryterium otrzyma maksymalną liczbę punktów. Pozostałym wykonawcom, przypisana zostanie odpowiednio mniejsza (proporcjonalnie mniejsza) liczba punktów. Wynik będzie traktowany jako wartość punktowa oferty.</w:t>
      </w:r>
    </w:p>
    <w:p>
      <w:pPr>
        <w:pStyle w:val="Normal"/>
        <w:spacing w:lineRule="auto" w:line="240" w:before="0" w:after="0"/>
        <w:jc w:val="both"/>
        <w:rPr>
          <w:rFonts w:eastAsia="Times New Roman"/>
          <w:lang w:eastAsia="pl-PL"/>
        </w:rPr>
      </w:pPr>
      <w:r>
        <w:rPr>
          <w:rFonts w:eastAsia="Times New Roman"/>
          <w:lang w:eastAsia="pl-PL"/>
        </w:rPr>
        <w:t>Punkty przyznawane będą wg. następującego wzoru:</w:t>
      </w:r>
    </w:p>
    <w:p>
      <w:pPr>
        <w:pStyle w:val="Normal"/>
        <w:spacing w:lineRule="auto" w:line="240" w:before="0" w:after="0"/>
        <w:jc w:val="both"/>
        <w:rPr>
          <w:rFonts w:eastAsia="Times New Roman"/>
          <w:lang w:eastAsia="pl-PL"/>
        </w:rPr>
      </w:pPr>
      <w:r>
        <w:rPr>
          <w:rFonts w:eastAsia="Times New Roman"/>
          <w:lang w:eastAsia="pl-PL"/>
        </w:rPr>
        <w:t> </w:t>
      </w:r>
      <w:r>
        <w:rPr>
          <w:rFonts w:eastAsia="Times New Roman"/>
          <w:b/>
          <w:bCs/>
          <w:lang w:eastAsia="pl-PL"/>
        </w:rPr>
        <w:t>C</w:t>
      </w:r>
      <w:r>
        <w:rPr>
          <w:rFonts w:eastAsia="Times New Roman"/>
          <w:b/>
          <w:bCs/>
          <w:vertAlign w:val="subscript"/>
          <w:lang w:eastAsia="pl-PL"/>
        </w:rPr>
        <w:t>x</w:t>
      </w:r>
      <w:r>
        <w:rPr>
          <w:rFonts w:eastAsia="Times New Roman"/>
          <w:b/>
          <w:bCs/>
          <w:lang w:eastAsia="pl-PL"/>
        </w:rPr>
        <w:t xml:space="preserve"> = 80% x C</w:t>
      </w:r>
      <w:r>
        <w:rPr>
          <w:rFonts w:eastAsia="Times New Roman"/>
          <w:b/>
          <w:bCs/>
          <w:vertAlign w:val="subscript"/>
          <w:lang w:eastAsia="pl-PL"/>
        </w:rPr>
        <w:t>min</w:t>
      </w:r>
      <w:r>
        <w:rPr>
          <w:rFonts w:eastAsia="Times New Roman"/>
          <w:b/>
          <w:bCs/>
          <w:lang w:eastAsia="pl-PL"/>
        </w:rPr>
        <w:t>/C</w:t>
      </w:r>
      <w:r>
        <w:rPr>
          <w:rFonts w:eastAsia="Times New Roman"/>
          <w:b/>
          <w:bCs/>
          <w:vertAlign w:val="subscript"/>
          <w:lang w:eastAsia="pl-PL"/>
        </w:rPr>
        <w:t xml:space="preserve">x    </w:t>
      </w:r>
    </w:p>
    <w:p>
      <w:pPr>
        <w:pStyle w:val="Normal"/>
        <w:spacing w:lineRule="auto" w:line="240" w:before="0" w:after="0"/>
        <w:jc w:val="both"/>
        <w:rPr>
          <w:rFonts w:eastAsia="Times New Roman"/>
          <w:lang w:eastAsia="pl-PL"/>
        </w:rPr>
      </w:pPr>
      <w:r>
        <w:rPr>
          <w:rFonts w:eastAsia="Times New Roman"/>
          <w:lang w:eastAsia="pl-PL"/>
        </w:rPr>
        <w:t>Gdzie:</w:t>
      </w:r>
    </w:p>
    <w:p>
      <w:pPr>
        <w:pStyle w:val="Normal"/>
        <w:spacing w:lineRule="auto" w:line="240" w:before="0" w:after="0"/>
        <w:jc w:val="both"/>
        <w:rPr>
          <w:rFonts w:eastAsia="Times New Roman"/>
          <w:lang w:eastAsia="pl-PL"/>
        </w:rPr>
      </w:pPr>
      <w:r>
        <w:rPr>
          <w:rFonts w:eastAsia="Times New Roman"/>
          <w:lang w:eastAsia="pl-PL"/>
        </w:rPr>
        <w:t xml:space="preserve">                   </w:t>
      </w:r>
      <w:r>
        <w:rPr>
          <w:rFonts w:eastAsia="Times New Roman"/>
          <w:b/>
          <w:bCs/>
          <w:lang w:eastAsia="pl-PL"/>
        </w:rPr>
        <w:t>C</w:t>
      </w:r>
      <w:r>
        <w:rPr>
          <w:rFonts w:eastAsia="Times New Roman"/>
          <w:b/>
          <w:bCs/>
          <w:vertAlign w:val="subscript"/>
          <w:lang w:eastAsia="pl-PL"/>
        </w:rPr>
        <w:t>x</w:t>
      </w:r>
      <w:r>
        <w:rPr>
          <w:rFonts w:eastAsia="Times New Roman"/>
          <w:b/>
          <w:bCs/>
          <w:lang w:eastAsia="pl-PL"/>
        </w:rPr>
        <w:t xml:space="preserve"> </w:t>
      </w:r>
      <w:r>
        <w:rPr>
          <w:rFonts w:eastAsia="Times New Roman"/>
          <w:lang w:eastAsia="pl-PL"/>
        </w:rPr>
        <w:t>– punktacja rozpatrywanej oferty</w:t>
      </w:r>
    </w:p>
    <w:p>
      <w:pPr>
        <w:pStyle w:val="Normal"/>
        <w:spacing w:lineRule="auto" w:line="240" w:before="0" w:after="0"/>
        <w:jc w:val="both"/>
        <w:rPr>
          <w:rFonts w:eastAsia="Times New Roman"/>
          <w:lang w:eastAsia="pl-PL"/>
        </w:rPr>
      </w:pPr>
      <w:r>
        <w:rPr>
          <w:rFonts w:eastAsia="Times New Roman"/>
          <w:lang w:eastAsia="pl-PL"/>
        </w:rPr>
        <w:t xml:space="preserve">                   </w:t>
      </w:r>
      <w:r>
        <w:rPr>
          <w:rFonts w:eastAsia="Times New Roman"/>
          <w:b/>
          <w:bCs/>
          <w:lang w:eastAsia="pl-PL"/>
        </w:rPr>
        <w:t>C</w:t>
      </w:r>
      <w:r>
        <w:rPr>
          <w:rFonts w:eastAsia="Times New Roman"/>
          <w:b/>
          <w:bCs/>
          <w:vertAlign w:val="subscript"/>
          <w:lang w:eastAsia="pl-PL"/>
        </w:rPr>
        <w:t>min</w:t>
      </w:r>
      <w:r>
        <w:rPr>
          <w:rFonts w:eastAsia="Times New Roman"/>
          <w:lang w:eastAsia="pl-PL"/>
        </w:rPr>
        <w:t xml:space="preserve"> - cena najniższej oferty z pośród ofert nie odrzuconych</w:t>
      </w:r>
    </w:p>
    <w:p>
      <w:pPr>
        <w:pStyle w:val="Normal"/>
        <w:spacing w:lineRule="auto" w:line="240" w:before="0" w:after="0"/>
        <w:jc w:val="both"/>
        <w:rPr>
          <w:rFonts w:eastAsia="Times New Roman"/>
          <w:lang w:eastAsia="pl-PL"/>
        </w:rPr>
      </w:pPr>
      <w:r>
        <w:rPr>
          <w:rFonts w:eastAsia="Times New Roman"/>
          <w:lang w:eastAsia="pl-PL"/>
        </w:rPr>
        <w:t xml:space="preserve">                   </w:t>
      </w:r>
      <w:r>
        <w:rPr>
          <w:rFonts w:eastAsia="Times New Roman"/>
          <w:b/>
          <w:bCs/>
          <w:lang w:eastAsia="pl-PL"/>
        </w:rPr>
        <w:t>C</w:t>
      </w:r>
      <w:r>
        <w:rPr>
          <w:rFonts w:eastAsia="Times New Roman"/>
          <w:b/>
          <w:bCs/>
          <w:vertAlign w:val="subscript"/>
          <w:lang w:eastAsia="pl-PL"/>
        </w:rPr>
        <w:t>x</w:t>
      </w:r>
      <w:r>
        <w:rPr>
          <w:rFonts w:eastAsia="Times New Roman"/>
          <w:lang w:eastAsia="pl-PL"/>
        </w:rPr>
        <w:t xml:space="preserve"> - cena rozpatrywanej oferty</w:t>
      </w:r>
    </w:p>
    <w:p>
      <w:pPr>
        <w:pStyle w:val="Normal"/>
        <w:spacing w:lineRule="auto" w:line="240" w:before="0" w:after="0"/>
        <w:jc w:val="both"/>
        <w:rPr>
          <w:rFonts w:eastAsia="Times New Roman"/>
          <w:lang w:eastAsia="pl-PL"/>
        </w:rPr>
      </w:pPr>
      <w:r>
        <w:rPr>
          <w:rFonts w:eastAsia="Times New Roman"/>
          <w:lang w:eastAsia="pl-PL"/>
        </w:rPr>
        <w:t>IW-ilość wizyt na budowie w czasie trwania umowy na roboty budowlane</w:t>
      </w:r>
    </w:p>
    <w:p>
      <w:pPr>
        <w:pStyle w:val="Normal"/>
        <w:spacing w:lineRule="auto" w:line="240" w:before="0" w:after="0"/>
        <w:jc w:val="both"/>
        <w:rPr>
          <w:rFonts w:eastAsia="Times New Roman"/>
          <w:lang w:eastAsia="pl-PL"/>
        </w:rPr>
      </w:pPr>
      <w:r>
        <w:rPr>
          <w:rFonts w:eastAsia="Times New Roman"/>
          <w:lang w:eastAsia="pl-PL"/>
        </w:rPr>
        <w:t>IW-20 wizyt-0 pkt</w:t>
      </w:r>
    </w:p>
    <w:p>
      <w:pPr>
        <w:pStyle w:val="Normal"/>
        <w:spacing w:lineRule="auto" w:line="240" w:before="0" w:after="0"/>
        <w:jc w:val="both"/>
        <w:rPr>
          <w:rFonts w:eastAsia="Times New Roman"/>
          <w:lang w:eastAsia="pl-PL"/>
        </w:rPr>
      </w:pPr>
      <w:r>
        <w:rPr>
          <w:rFonts w:eastAsia="Times New Roman"/>
          <w:lang w:eastAsia="pl-PL"/>
        </w:rPr>
        <w:t>IW-25 wizyt-5 pkt</w:t>
      </w:r>
    </w:p>
    <w:p>
      <w:pPr>
        <w:pStyle w:val="Normal"/>
        <w:spacing w:lineRule="auto" w:line="240" w:before="0" w:after="0"/>
        <w:jc w:val="both"/>
        <w:rPr>
          <w:rFonts w:eastAsia="Times New Roman"/>
          <w:lang w:eastAsia="pl-PL"/>
        </w:rPr>
      </w:pPr>
      <w:r>
        <w:rPr>
          <w:rFonts w:eastAsia="Times New Roman"/>
          <w:lang w:eastAsia="pl-PL"/>
        </w:rPr>
        <w:t>IW-30 wizyt-10 pkt</w:t>
      </w:r>
    </w:p>
    <w:p>
      <w:pPr>
        <w:pStyle w:val="Normal"/>
        <w:spacing w:lineRule="auto" w:line="240" w:before="0" w:after="0"/>
        <w:jc w:val="both"/>
        <w:rPr>
          <w:rFonts w:eastAsia="Times New Roman"/>
          <w:lang w:eastAsia="pl-PL"/>
        </w:rPr>
      </w:pPr>
      <w:r>
        <w:rPr>
          <w:rFonts w:eastAsia="Times New Roman"/>
          <w:lang w:eastAsia="pl-PL"/>
        </w:rPr>
        <w:t>IW-35 wizyt-15 pkt</w:t>
      </w:r>
    </w:p>
    <w:p>
      <w:pPr>
        <w:pStyle w:val="Normal"/>
        <w:spacing w:lineRule="auto" w:line="240" w:before="0" w:after="0"/>
        <w:jc w:val="both"/>
        <w:rPr>
          <w:rFonts w:eastAsia="Times New Roman"/>
          <w:lang w:eastAsia="pl-PL"/>
        </w:rPr>
      </w:pPr>
      <w:r>
        <w:rPr>
          <w:rFonts w:eastAsia="Times New Roman"/>
          <w:lang w:eastAsia="pl-PL"/>
        </w:rPr>
        <w:t>IW-40 wizyt-20 pkt</w:t>
      </w:r>
    </w:p>
    <w:p>
      <w:pPr>
        <w:pStyle w:val="Normal"/>
        <w:spacing w:lineRule="auto" w:line="240" w:before="0" w:after="0"/>
        <w:jc w:val="both"/>
        <w:rPr>
          <w:rFonts w:eastAsia="Times New Roman"/>
          <w:lang w:eastAsia="pl-PL"/>
        </w:rPr>
      </w:pPr>
      <w:r>
        <w:rPr>
          <w:rFonts w:eastAsia="Times New Roman"/>
          <w:lang w:eastAsia="pl-PL"/>
        </w:rPr>
      </w:r>
    </w:p>
    <w:p>
      <w:pPr>
        <w:pStyle w:val="Normal"/>
        <w:spacing w:lineRule="auto" w:line="240" w:before="0" w:after="0"/>
        <w:jc w:val="both"/>
        <w:rPr>
          <w:rFonts w:eastAsia="Times New Roman"/>
          <w:lang w:eastAsia="pl-PL"/>
        </w:rPr>
      </w:pPr>
      <w:r>
        <w:rPr>
          <w:rFonts w:eastAsia="Times New Roman"/>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największą ilość punktów.</w:t>
      </w:r>
    </w:p>
    <w:p>
      <w:pPr>
        <w:pStyle w:val="Normal"/>
        <w:spacing w:lineRule="auto" w:line="240" w:before="0" w:after="0"/>
        <w:jc w:val="both"/>
        <w:rPr>
          <w:rFonts w:eastAsia="Times New Roman"/>
          <w:lang w:eastAsia="pl-PL"/>
        </w:rPr>
      </w:pPr>
      <w:r>
        <w:rPr>
          <w:rFonts w:eastAsia="Times New Roman"/>
          <w:lang w:eastAsia="pl-PL"/>
        </w:rPr>
        <w:t> </w:t>
      </w:r>
    </w:p>
    <w:p>
      <w:pPr>
        <w:pStyle w:val="Normal"/>
        <w:spacing w:lineRule="auto" w:line="240" w:before="0" w:after="0"/>
        <w:jc w:val="both"/>
        <w:rPr>
          <w:rFonts w:eastAsia="Times New Roman"/>
          <w:lang w:eastAsia="pl-PL"/>
        </w:rPr>
      </w:pPr>
      <w:r>
        <w:rPr>
          <w:rFonts w:eastAsia="Times New Roman"/>
          <w:lang w:eastAsia="pl-PL"/>
        </w:rPr>
        <w:t>4. Termin składania oferty:</w:t>
      </w:r>
    </w:p>
    <w:p>
      <w:pPr>
        <w:pStyle w:val="Normal"/>
        <w:spacing w:lineRule="auto" w:line="240" w:before="0" w:after="0"/>
        <w:jc w:val="both"/>
        <w:rPr>
          <w:rFonts w:eastAsia="Times New Roman"/>
          <w:lang w:eastAsia="pl-PL"/>
        </w:rPr>
      </w:pPr>
      <w:r>
        <w:rPr>
          <w:rFonts w:eastAsia="Times New Roman"/>
          <w:lang w:eastAsia="pl-PL"/>
        </w:rPr>
        <w:t xml:space="preserve">Ofertę należy złożyć do dnia: </w:t>
      </w:r>
      <w:r>
        <w:rPr>
          <w:rFonts w:eastAsia="Times New Roman"/>
          <w:b/>
          <w:bCs/>
          <w:lang w:eastAsia="pl-PL"/>
        </w:rPr>
        <w:t>19.03.2018 r</w:t>
      </w:r>
      <w:r>
        <w:rPr>
          <w:rFonts w:eastAsia="Times New Roman"/>
          <w:lang w:eastAsia="pl-PL"/>
        </w:rPr>
        <w:t>. do godz. 10.30,</w:t>
      </w:r>
      <w:r>
        <w:rPr>
          <w:rFonts w:eastAsia="Times New Roman"/>
          <w:b/>
          <w:bCs/>
          <w:lang w:eastAsia="pl-PL"/>
        </w:rPr>
        <w:t xml:space="preserve"> </w:t>
      </w:r>
      <w:r>
        <w:rPr>
          <w:rFonts w:eastAsia="Times New Roman"/>
          <w:lang w:eastAsia="pl-PL"/>
        </w:rPr>
        <w:t xml:space="preserve">w formie pisemnej na adres: Urząd Gminy Liniewo, ul. Dworcowa 3, 83-420 Liniewo. Ofertę należy złożyć w zamkniętej kopercie, na której należy umieścić adres Zamawiającego, nazwę i adres Wykonawcy oraz napis: „Oferta na: </w:t>
      </w:r>
      <w:r>
        <w:rPr>
          <w:rFonts w:eastAsia="Times New Roman"/>
          <w:b/>
          <w:bCs/>
          <w:lang w:eastAsia="pl-PL"/>
        </w:rPr>
        <w:t>Pełnienie funkcji inspektora nadzoru inwestorskiego przy realizacji zadania pn</w:t>
      </w:r>
      <w:r>
        <w:rPr>
          <w:rFonts w:eastAsia="Times New Roman"/>
          <w:lang w:eastAsia="pl-PL"/>
        </w:rPr>
        <w:t>.: „</w:t>
      </w:r>
      <w:r>
        <w:rPr>
          <w:rFonts w:cs="Arial"/>
          <w:b/>
          <w:lang w:eastAsia="pl-PL"/>
        </w:rPr>
        <w:t xml:space="preserve">Budowa sieci wodociągowej oraz budowa sieci kanalizacji sanitarnej w Lubieszynie </w:t>
      </w:r>
      <w:r>
        <w:rPr>
          <w:rFonts w:eastAsia="Times New Roman"/>
          <w:lang w:eastAsia="pl-PL"/>
        </w:rPr>
        <w:t>”</w:t>
      </w:r>
    </w:p>
    <w:p>
      <w:pPr>
        <w:pStyle w:val="Normal"/>
        <w:spacing w:lineRule="auto" w:line="240" w:before="0" w:after="0"/>
        <w:jc w:val="both"/>
        <w:rPr>
          <w:rFonts w:eastAsia="Times New Roman"/>
          <w:lang w:eastAsia="pl-PL"/>
        </w:rPr>
      </w:pPr>
      <w:r>
        <w:rPr>
          <w:rFonts w:eastAsia="Times New Roman"/>
          <w:lang w:eastAsia="pl-PL"/>
        </w:rPr>
      </w:r>
    </w:p>
    <w:p>
      <w:pPr>
        <w:pStyle w:val="ListParagraph"/>
        <w:numPr>
          <w:ilvl w:val="0"/>
          <w:numId w:val="1"/>
        </w:numPr>
        <w:spacing w:lineRule="auto" w:line="240" w:before="0" w:after="0"/>
        <w:contextualSpacing/>
        <w:jc w:val="both"/>
        <w:rPr/>
      </w:pPr>
      <w:r>
        <w:rPr>
          <w:rFonts w:eastAsia="Times New Roman"/>
          <w:lang w:eastAsia="pl-PL"/>
        </w:rPr>
        <w:t>Przesłanki odrzucenie oferty:</w:t>
      </w:r>
    </w:p>
    <w:p>
      <w:pPr>
        <w:pStyle w:val="ListParagraph"/>
        <w:spacing w:lineRule="auto" w:line="240" w:before="0" w:after="0"/>
        <w:contextualSpacing/>
        <w:jc w:val="both"/>
        <w:rPr/>
      </w:pPr>
      <w:bookmarkStart w:id="3" w:name="_Hlk506374319"/>
      <w:bookmarkStart w:id="4" w:name="_Hlk506374319"/>
      <w:bookmarkEnd w:id="4"/>
      <w:r>
        <w:rPr/>
      </w:r>
    </w:p>
    <w:p>
      <w:pPr>
        <w:pStyle w:val="ListParagraph"/>
        <w:spacing w:lineRule="auto" w:line="240" w:before="0" w:after="0"/>
        <w:contextualSpacing/>
        <w:jc w:val="both"/>
        <w:rPr/>
      </w:pPr>
      <w:r>
        <w:rPr/>
        <w:t>Oferta podlega odrzuceniu w przypadkach gdy:</w:t>
      </w:r>
    </w:p>
    <w:p>
      <w:pPr>
        <w:pStyle w:val="ListParagraph"/>
        <w:spacing w:lineRule="auto" w:line="240" w:before="0" w:after="0"/>
        <w:contextualSpacing/>
        <w:jc w:val="both"/>
        <w:rPr/>
      </w:pPr>
      <w:r>
        <w:rPr/>
        <w:t>-jej treść nie odpowiada treści zapytania ofertowego,</w:t>
      </w:r>
    </w:p>
    <w:p>
      <w:pPr>
        <w:pStyle w:val="ListParagraph"/>
        <w:spacing w:lineRule="auto" w:line="240" w:before="0" w:after="0"/>
        <w:contextualSpacing/>
        <w:jc w:val="both"/>
        <w:rPr/>
      </w:pPr>
      <w:r>
        <w:rPr/>
        <w:t>-została złożona przez podmiot:</w:t>
      </w:r>
    </w:p>
    <w:p>
      <w:pPr>
        <w:pStyle w:val="ListParagraph"/>
        <w:numPr>
          <w:ilvl w:val="0"/>
          <w:numId w:val="2"/>
        </w:numPr>
        <w:spacing w:lineRule="auto" w:line="240" w:before="0" w:after="0"/>
        <w:contextualSpacing/>
        <w:jc w:val="both"/>
        <w:rPr/>
      </w:pPr>
      <w:r>
        <w:rPr/>
        <w:t>Niespełniający warunków udziału w postępowaniu,</w:t>
      </w:r>
    </w:p>
    <w:p>
      <w:pPr>
        <w:pStyle w:val="ListParagraph"/>
        <w:numPr>
          <w:ilvl w:val="0"/>
          <w:numId w:val="2"/>
        </w:numPr>
        <w:spacing w:lineRule="auto" w:line="240" w:before="0" w:after="0"/>
        <w:contextualSpacing/>
        <w:jc w:val="both"/>
        <w:rPr/>
      </w:pPr>
      <w:r>
        <w:rPr/>
        <w:t xml:space="preserve">Powiązany osobowo lub kapitałowo z beneficjentem lub osobami, o których mowa w art. 43 a ust 4 ustawy </w:t>
      </w:r>
    </w:p>
    <w:p>
      <w:pPr>
        <w:pStyle w:val="ListParagraph"/>
        <w:spacing w:lineRule="auto" w:line="240" w:before="0" w:after="0"/>
        <w:contextualSpacing/>
        <w:jc w:val="both"/>
        <w:rPr/>
      </w:pPr>
      <w:r>
        <w:rPr/>
        <w:t>-została złożona po terminie składania ofert określonym w zapytaniu.</w:t>
      </w:r>
    </w:p>
    <w:p>
      <w:pPr>
        <w:pStyle w:val="ListParagraph"/>
        <w:spacing w:lineRule="auto" w:line="240" w:before="0" w:after="0"/>
        <w:contextualSpacing/>
        <w:jc w:val="both"/>
        <w:rPr/>
      </w:pPr>
      <w:r>
        <w:rPr/>
      </w:r>
    </w:p>
    <w:p>
      <w:pPr>
        <w:pStyle w:val="ListParagraph"/>
        <w:numPr>
          <w:ilvl w:val="0"/>
          <w:numId w:val="1"/>
        </w:numPr>
        <w:spacing w:lineRule="auto" w:line="240" w:before="0" w:after="0"/>
        <w:contextualSpacing/>
        <w:jc w:val="both"/>
        <w:rPr/>
      </w:pPr>
      <w:r>
        <w:rPr/>
        <w:t>Zamawiający nie dopuszcza składania ofert częściowych ( Zamawiający dopuszcza zawarcie umowy zlecenia w przypadku zawarcia konsorcjum i złożenia wspólnej oferty przez inspektorów nadzoru różnych branż )</w:t>
      </w:r>
    </w:p>
    <w:p>
      <w:pPr>
        <w:pStyle w:val="ListParagraph"/>
        <w:numPr>
          <w:ilvl w:val="0"/>
          <w:numId w:val="1"/>
        </w:numPr>
        <w:spacing w:lineRule="auto" w:line="240" w:before="0" w:after="0"/>
        <w:contextualSpacing/>
        <w:jc w:val="both"/>
        <w:rPr/>
      </w:pPr>
      <w:r>
        <w:rPr/>
        <w:t>Zmiany umowy – zawarte w istotnych postanowieniach umowy.</w:t>
      </w:r>
    </w:p>
    <w:p>
      <w:pPr>
        <w:pStyle w:val="ListParagraph"/>
        <w:numPr>
          <w:ilvl w:val="0"/>
          <w:numId w:val="1"/>
        </w:numPr>
        <w:spacing w:lineRule="auto" w:line="240" w:before="0" w:after="0"/>
        <w:contextualSpacing/>
        <w:jc w:val="center"/>
        <w:rPr/>
      </w:pPr>
      <w:r>
        <w:rPr/>
        <w:t>Gmina Liniewo zastrzega możliwość zakończenia postępowania bez wyboru żadnej oferty.</w:t>
        <w:tab/>
      </w:r>
      <w:r>
        <w:rPr>
          <w:rFonts w:ascii="Times New Roman" w:hAnsi="Times New Roman"/>
          <w:bCs/>
        </w:rPr>
        <w:t xml:space="preserve">                                                                                                                                                         Zatwierdził:</w:t>
      </w:r>
    </w:p>
    <w:p>
      <w:pPr>
        <w:pStyle w:val="Default1"/>
        <w:spacing w:lineRule="auto" w:line="276"/>
        <w:jc w:val="center"/>
        <w:rPr>
          <w:rFonts w:ascii="Times New Roman" w:hAnsi="Times New Roman" w:cs="Times New Roman"/>
          <w:bCs/>
          <w:color w:val="00000A"/>
          <w:sz w:val="22"/>
          <w:szCs w:val="22"/>
        </w:rPr>
      </w:pPr>
      <w:r>
        <w:rPr>
          <w:rFonts w:cs="Times New Roman" w:ascii="Times New Roman" w:hAnsi="Times New Roman"/>
          <w:bCs/>
          <w:color w:val="00000A"/>
          <w:sz w:val="22"/>
          <w:szCs w:val="22"/>
        </w:rPr>
      </w:r>
    </w:p>
    <w:p>
      <w:pPr>
        <w:pStyle w:val="Default1"/>
        <w:spacing w:lineRule="auto" w:line="276"/>
        <w:rPr>
          <w:rFonts w:ascii="Times New Roman" w:hAnsi="Times New Roman" w:cs="Times New Roman"/>
          <w:bCs/>
          <w:color w:val="00000A"/>
          <w:sz w:val="22"/>
          <w:szCs w:val="22"/>
        </w:rPr>
      </w:pPr>
      <w:r>
        <w:rPr>
          <w:rFonts w:cs="Times New Roman" w:ascii="Times New Roman" w:hAnsi="Times New Roman"/>
          <w:bCs/>
          <w:color w:val="00000A"/>
          <w:sz w:val="22"/>
          <w:szCs w:val="22"/>
        </w:rPr>
        <w:tab/>
        <w:tab/>
        <w:tab/>
        <w:tab/>
        <w:tab/>
        <w:tab/>
        <w:tab/>
        <w:t>Wójt Gminy Liniewo</w:t>
      </w:r>
    </w:p>
    <w:p>
      <w:pPr>
        <w:pStyle w:val="Default1"/>
        <w:spacing w:lineRule="auto" w:line="276"/>
        <w:rPr/>
      </w:pPr>
      <w:r>
        <w:rPr>
          <w:rFonts w:cs="Times New Roman" w:ascii="Times New Roman" w:hAnsi="Times New Roman"/>
          <w:bCs/>
          <w:color w:val="00000A"/>
          <w:sz w:val="22"/>
          <w:szCs w:val="22"/>
        </w:rPr>
        <w:tab/>
        <w:tab/>
        <w:tab/>
        <w:tab/>
        <w:tab/>
        <w:tab/>
      </w:r>
    </w:p>
    <w:p>
      <w:pPr>
        <w:pStyle w:val="Normal"/>
        <w:spacing w:lineRule="auto" w:line="240" w:before="0" w:after="0"/>
        <w:rPr>
          <w:rFonts w:cs="Segoe UI"/>
          <w:sz w:val="20"/>
          <w:szCs w:val="20"/>
        </w:rPr>
      </w:pPr>
      <w:r>
        <w:rPr>
          <w:rFonts w:cs="Segoe UI"/>
          <w:sz w:val="20"/>
          <w:szCs w:val="20"/>
        </w:rPr>
        <w:t>W załączeniu:</w:t>
      </w:r>
    </w:p>
    <w:p>
      <w:pPr>
        <w:pStyle w:val="Normal"/>
        <w:spacing w:lineRule="auto" w:line="240" w:before="0" w:after="0"/>
        <w:rPr>
          <w:rFonts w:cs="Segoe UI"/>
          <w:sz w:val="20"/>
          <w:szCs w:val="20"/>
        </w:rPr>
      </w:pPr>
      <w:r>
        <w:rPr>
          <w:rFonts w:cs="Segoe UI"/>
          <w:sz w:val="20"/>
          <w:szCs w:val="20"/>
        </w:rPr>
        <w:t>1. Wzór formularza oferty.</w:t>
      </w:r>
    </w:p>
    <w:p>
      <w:pPr>
        <w:pStyle w:val="Normal"/>
        <w:spacing w:lineRule="auto" w:line="240" w:before="0" w:after="0"/>
        <w:rPr>
          <w:rFonts w:cs="Segoe UI"/>
          <w:sz w:val="20"/>
          <w:szCs w:val="20"/>
        </w:rPr>
      </w:pPr>
      <w:r>
        <w:rPr>
          <w:rFonts w:eastAsia="Times New Roman"/>
          <w:lang w:eastAsia="pl-PL"/>
        </w:rPr>
        <w:t xml:space="preserve">2. </w:t>
      </w:r>
      <w:r>
        <w:rPr>
          <w:rFonts w:cs="Segoe UI"/>
          <w:sz w:val="20"/>
          <w:szCs w:val="20"/>
        </w:rPr>
        <w:t>Oświadczenie o braku podstaw do wykluczenia  i spełnienia warunków udziału w postępowaniu</w:t>
      </w:r>
    </w:p>
    <w:p>
      <w:pPr>
        <w:pStyle w:val="Normal"/>
        <w:spacing w:lineRule="auto" w:line="240" w:before="0" w:after="0"/>
        <w:rPr>
          <w:rFonts w:cs="Segoe UI"/>
          <w:sz w:val="20"/>
          <w:szCs w:val="20"/>
        </w:rPr>
      </w:pPr>
      <w:r>
        <w:rPr>
          <w:rFonts w:cs="Segoe UI"/>
          <w:sz w:val="20"/>
          <w:szCs w:val="20"/>
        </w:rPr>
        <w:t>3. Projekt umowy</w:t>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before="0" w:after="40"/>
        <w:rPr>
          <w:rFonts w:ascii="Blogger Sans" w:hAnsi="Blogger Sans" w:cs="Segoe UI"/>
        </w:rPr>
      </w:pPr>
      <w:r>
        <w:rPr>
          <w:rFonts w:cs="Segoe UI" w:ascii="Blogger Sans" w:hAnsi="Blogger Sans"/>
        </w:rPr>
      </w:r>
    </w:p>
    <w:tbl>
      <w:tblPr>
        <w:tblW w:w="921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4"/>
      </w:tblGrid>
      <w:tr>
        <w:trPr/>
        <w:tc>
          <w:tcPr>
            <w:tcW w:w="9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Footnotetext"/>
              <w:spacing w:lineRule="auto" w:line="276" w:before="0" w:after="40"/>
              <w:jc w:val="right"/>
              <w:rPr>
                <w:rFonts w:ascii="Calibri" w:hAnsi="Calibri" w:cs="Segoe UI"/>
                <w:b/>
                <w:b/>
                <w:sz w:val="24"/>
                <w:szCs w:val="24"/>
              </w:rPr>
            </w:pPr>
            <w:r>
              <w:rPr>
                <w:rFonts w:cs="Segoe UI" w:ascii="Calibri" w:hAnsi="Calibri"/>
                <w:b/>
                <w:sz w:val="24"/>
                <w:szCs w:val="24"/>
              </w:rPr>
              <w:t xml:space="preserve">Załącznik nr 1 do zapytania ofertowego </w:t>
            </w:r>
          </w:p>
        </w:tc>
      </w:tr>
      <w:tr>
        <w:trPr>
          <w:trHeight w:val="480" w:hRule="atLeast"/>
        </w:trPr>
        <w:tc>
          <w:tcPr>
            <w:tcW w:w="9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Footnotetext"/>
              <w:spacing w:lineRule="auto" w:line="276" w:before="0" w:after="40"/>
              <w:jc w:val="center"/>
              <w:rPr>
                <w:rFonts w:ascii="Blogger Sans" w:hAnsi="Blogger Sans" w:cs="Segoe UI"/>
                <w:b/>
                <w:b/>
                <w:sz w:val="22"/>
                <w:szCs w:val="22"/>
              </w:rPr>
            </w:pPr>
            <w:r>
              <w:rPr>
                <w:rFonts w:cs="Segoe UI" w:ascii="Blogger Sans" w:hAnsi="Blogger Sans"/>
                <w:b/>
                <w:sz w:val="22"/>
                <w:szCs w:val="22"/>
              </w:rPr>
              <w:t>FORMULARZ OFERTOWY</w:t>
            </w:r>
          </w:p>
        </w:tc>
      </w:tr>
    </w:tbl>
    <w:p>
      <w:pPr>
        <w:pStyle w:val="Normal"/>
        <w:spacing w:before="0" w:after="40"/>
        <w:rPr>
          <w:rFonts w:ascii="Blogger Sans" w:hAnsi="Blogger Sans" w:cs="Segoe UI"/>
        </w:rPr>
      </w:pPr>
      <w:r>
        <w:rPr>
          <w:rFonts w:cs="Segoe UI" w:ascii="Blogger Sans" w:hAnsi="Blogger Sans"/>
        </w:rPr>
      </w:r>
    </w:p>
    <w:tbl>
      <w:tblPr>
        <w:tblW w:w="921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500"/>
        <w:gridCol w:w="4713"/>
      </w:tblGrid>
      <w:tr>
        <w:trPr>
          <w:trHeight w:val="2396" w:hRule="atLeast"/>
        </w:trPr>
        <w:tc>
          <w:tcPr>
            <w:tcW w:w="92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Footnotetext"/>
              <w:spacing w:lineRule="auto" w:line="276" w:before="0" w:after="40"/>
              <w:jc w:val="center"/>
              <w:rPr>
                <w:rFonts w:ascii="Blogger Sans" w:hAnsi="Blogger Sans" w:cs="Segoe UI"/>
                <w:b/>
                <w:b/>
                <w:sz w:val="22"/>
                <w:szCs w:val="22"/>
              </w:rPr>
            </w:pPr>
            <w:r>
              <w:rPr>
                <w:rFonts w:cs="Segoe UI" w:ascii="Blogger Sans" w:hAnsi="Blogger Sans"/>
                <w:b/>
                <w:sz w:val="22"/>
                <w:szCs w:val="22"/>
              </w:rPr>
            </w:r>
          </w:p>
          <w:p>
            <w:pPr>
              <w:pStyle w:val="Footnotetext"/>
              <w:spacing w:lineRule="auto" w:line="276" w:before="0" w:after="40"/>
              <w:jc w:val="center"/>
              <w:rPr>
                <w:rFonts w:ascii="Calibri" w:hAnsi="Calibri" w:cs="Segoe UI"/>
                <w:b/>
                <w:b/>
                <w:sz w:val="22"/>
                <w:szCs w:val="22"/>
              </w:rPr>
            </w:pPr>
            <w:r>
              <w:rPr>
                <w:rFonts w:cs="Segoe UI" w:ascii="Calibri" w:hAnsi="Calibri"/>
                <w:b/>
                <w:sz w:val="22"/>
                <w:szCs w:val="22"/>
              </w:rPr>
              <w:t>OFERTA</w:t>
            </w:r>
          </w:p>
          <w:p>
            <w:pPr>
              <w:pStyle w:val="Footnotetext"/>
              <w:spacing w:lineRule="auto" w:line="276" w:before="0" w:after="40"/>
              <w:ind w:firstLine="4712"/>
              <w:rPr>
                <w:rFonts w:ascii="Calibri" w:hAnsi="Calibri" w:cs="Segoe UI"/>
                <w:b/>
                <w:b/>
                <w:sz w:val="22"/>
                <w:szCs w:val="22"/>
              </w:rPr>
            </w:pPr>
            <w:r>
              <w:rPr>
                <w:rFonts w:cs="Segoe UI" w:ascii="Calibri" w:hAnsi="Calibri"/>
                <w:b/>
                <w:sz w:val="22"/>
                <w:szCs w:val="22"/>
              </w:rPr>
            </w:r>
          </w:p>
          <w:p>
            <w:pPr>
              <w:pStyle w:val="Footnotetext"/>
              <w:spacing w:lineRule="auto" w:line="276" w:before="0" w:after="40"/>
              <w:ind w:left="4692" w:firstLine="20"/>
              <w:rPr>
                <w:rFonts w:ascii="Calibri" w:hAnsi="Calibri" w:cs="Segoe UI"/>
                <w:b/>
                <w:b/>
                <w:sz w:val="22"/>
                <w:szCs w:val="22"/>
              </w:rPr>
            </w:pPr>
            <w:r>
              <w:rPr>
                <w:rFonts w:cs="Segoe UI" w:ascii="Calibri" w:hAnsi="Calibri"/>
                <w:b/>
                <w:sz w:val="22"/>
                <w:szCs w:val="22"/>
              </w:rPr>
              <w:t>______________________________</w:t>
            </w:r>
          </w:p>
          <w:p>
            <w:pPr>
              <w:pStyle w:val="Footnotetext"/>
              <w:spacing w:lineRule="auto" w:line="276" w:before="0" w:after="40"/>
              <w:ind w:left="4692" w:firstLine="20"/>
              <w:rPr>
                <w:rFonts w:ascii="Calibri" w:hAnsi="Calibri" w:cs="Segoe UI"/>
                <w:b/>
                <w:b/>
                <w:sz w:val="22"/>
                <w:szCs w:val="22"/>
              </w:rPr>
            </w:pPr>
            <w:r>
              <w:rPr>
                <w:rFonts w:cs="Segoe UI" w:ascii="Calibri" w:hAnsi="Calibri"/>
                <w:b/>
                <w:sz w:val="22"/>
                <w:szCs w:val="22"/>
              </w:rPr>
              <w:t>_____________________________</w:t>
            </w:r>
          </w:p>
          <w:p>
            <w:pPr>
              <w:pStyle w:val="Footnotetext"/>
              <w:spacing w:lineRule="auto" w:line="276" w:before="0" w:after="40"/>
              <w:ind w:left="4692" w:firstLine="20"/>
              <w:rPr>
                <w:rFonts w:ascii="Calibri" w:hAnsi="Calibri" w:cs="Segoe UI"/>
                <w:sz w:val="22"/>
                <w:szCs w:val="22"/>
              </w:rPr>
            </w:pPr>
            <w:r>
              <w:rPr>
                <w:rFonts w:cs="Segoe UI" w:ascii="Calibri" w:hAnsi="Calibri"/>
                <w:sz w:val="22"/>
                <w:szCs w:val="22"/>
              </w:rPr>
              <w:t>ul. ____________________________</w:t>
            </w:r>
          </w:p>
          <w:p>
            <w:pPr>
              <w:pStyle w:val="Footnotetext"/>
              <w:spacing w:lineRule="auto" w:line="276" w:before="0" w:after="40"/>
              <w:ind w:left="4692" w:firstLine="20"/>
              <w:rPr>
                <w:rFonts w:ascii="Calibri" w:hAnsi="Calibri" w:cs="Segoe UI"/>
                <w:sz w:val="22"/>
                <w:szCs w:val="22"/>
              </w:rPr>
            </w:pPr>
            <w:r>
              <w:rPr>
                <w:rFonts w:cs="Segoe UI" w:ascii="Calibri" w:hAnsi="Calibri"/>
                <w:sz w:val="22"/>
                <w:szCs w:val="22"/>
              </w:rPr>
              <w:t>__-____ ________________________</w:t>
            </w:r>
          </w:p>
          <w:p>
            <w:pPr>
              <w:pStyle w:val="Footnotetext"/>
              <w:spacing w:lineRule="auto" w:line="276" w:before="0" w:after="40"/>
              <w:jc w:val="both"/>
              <w:rPr>
                <w:rFonts w:ascii="Calibri" w:hAnsi="Calibri" w:cs="Segoe UI"/>
                <w:sz w:val="22"/>
                <w:szCs w:val="22"/>
              </w:rPr>
            </w:pPr>
            <w:r>
              <w:rPr>
                <w:rFonts w:cs="Segoe UI" w:ascii="Calibri" w:hAnsi="Calibri"/>
                <w:sz w:val="22"/>
                <w:szCs w:val="22"/>
              </w:rPr>
            </w:r>
          </w:p>
          <w:p>
            <w:pPr>
              <w:pStyle w:val="Footnotetext"/>
              <w:spacing w:lineRule="auto" w:line="276" w:before="0" w:after="40"/>
              <w:jc w:val="both"/>
              <w:rPr>
                <w:rFonts w:ascii="Blogger Sans" w:hAnsi="Blogger Sans" w:cs="Segoe UI"/>
                <w:b/>
                <w:b/>
                <w:color w:val="000000"/>
                <w:sz w:val="22"/>
                <w:szCs w:val="22"/>
              </w:rPr>
            </w:pPr>
            <w:r>
              <w:rPr>
                <w:rFonts w:cs="Segoe UI" w:ascii="Calibri" w:hAnsi="Calibri"/>
                <w:sz w:val="22"/>
                <w:szCs w:val="22"/>
              </w:rPr>
              <w:t>W postępowaniu o udzielenie zamówienia publicznego o wartości nieprzekraczającej równowartości 30 000 euro n</w:t>
            </w:r>
            <w:r>
              <w:rPr>
                <w:rFonts w:cs="Segoe UI" w:ascii="Calibri" w:hAnsi="Calibri"/>
                <w:color w:val="000000"/>
                <w:sz w:val="22"/>
                <w:szCs w:val="22"/>
              </w:rPr>
              <w:t xml:space="preserve">a </w:t>
            </w:r>
            <w:r>
              <w:rPr>
                <w:rFonts w:ascii="Calibri" w:hAnsi="Calibri"/>
                <w:b/>
                <w:bCs/>
                <w:sz w:val="22"/>
                <w:szCs w:val="22"/>
              </w:rPr>
              <w:t>Pełnienie funkcji inspektora nadzoru inwestorskiego przy realizacji zadania pn</w:t>
            </w:r>
            <w:r>
              <w:rPr>
                <w:rFonts w:ascii="Calibri" w:hAnsi="Calibri"/>
                <w:sz w:val="22"/>
                <w:szCs w:val="22"/>
              </w:rPr>
              <w:t>.: „</w:t>
            </w:r>
            <w:r>
              <w:rPr>
                <w:rFonts w:cs="Arial" w:ascii="Calibri" w:hAnsi="Calibri"/>
                <w:b/>
                <w:sz w:val="22"/>
                <w:szCs w:val="22"/>
              </w:rPr>
              <w:t>Budowa sieci wodociągowej oraz budowa sieci kanalizacji sanitarnej w Lubieszynie</w:t>
            </w:r>
            <w:r>
              <w:rPr>
                <w:rFonts w:ascii="Calibri" w:hAnsi="Calibri"/>
                <w:sz w:val="22"/>
                <w:szCs w:val="22"/>
              </w:rPr>
              <w:t>”</w:t>
            </w:r>
          </w:p>
        </w:tc>
      </w:tr>
      <w:tr>
        <w:trPr>
          <w:trHeight w:val="620" w:hRule="atLeast"/>
        </w:trPr>
        <w:tc>
          <w:tcPr>
            <w:tcW w:w="92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4"/>
              </w:numPr>
              <w:tabs>
                <w:tab w:val="left" w:pos="459" w:leader="none"/>
              </w:tabs>
              <w:spacing w:lineRule="auto" w:line="276" w:before="0" w:after="40"/>
              <w:ind w:left="720" w:hanging="720"/>
              <w:contextualSpacing/>
              <w:rPr>
                <w:rFonts w:cs="Segoe UI"/>
                <w:b/>
                <w:b/>
              </w:rPr>
            </w:pPr>
            <w:r>
              <w:rPr>
                <w:rFonts w:cs="Segoe UI"/>
                <w:b/>
              </w:rPr>
              <w:t>DANE WYKONAWCY:</w:t>
            </w:r>
          </w:p>
          <w:p>
            <w:pPr>
              <w:pStyle w:val="Normal"/>
              <w:spacing w:lineRule="auto" w:line="276" w:before="0" w:after="40"/>
              <w:jc w:val="both"/>
              <w:rPr>
                <w:rFonts w:cs="Segoe UI"/>
              </w:rPr>
            </w:pPr>
            <w:r>
              <w:rPr>
                <w:rFonts w:cs="Segoe UI"/>
              </w:rPr>
              <w:t>Osoba upoważniona do reprezentacji Wykonawcy/ów i podpisująca ofertę:</w:t>
            </w:r>
            <w:r>
              <w:rPr>
                <w:rFonts w:cs="Segoe UI"/>
                <w:b/>
              </w:rPr>
              <w:t>………………..………………………………………………………………………………………………………….</w:t>
            </w:r>
          </w:p>
          <w:p>
            <w:pPr>
              <w:pStyle w:val="Normal"/>
              <w:spacing w:lineRule="auto" w:line="276" w:before="0" w:after="40"/>
              <w:rPr>
                <w:rFonts w:cs="Segoe UI"/>
                <w:b/>
                <w:b/>
              </w:rPr>
            </w:pPr>
            <w:r>
              <w:rPr>
                <w:rFonts w:cs="Segoe UI"/>
              </w:rPr>
              <w:t>Wykonawca/Wykonawcy:</w:t>
            </w:r>
            <w:r>
              <w:rPr>
                <w:rFonts w:cs="Segoe UI"/>
                <w:b/>
              </w:rPr>
              <w:t>……………..……………..………………………………………….……….…………….……………...….…………………………………………………………………………………………………………………………...</w:t>
            </w:r>
          </w:p>
          <w:p>
            <w:pPr>
              <w:pStyle w:val="Normal"/>
              <w:spacing w:lineRule="auto" w:line="276" w:before="0" w:after="40"/>
              <w:rPr>
                <w:rFonts w:cs="Segoe UI"/>
                <w:b/>
                <w:b/>
              </w:rPr>
            </w:pPr>
            <w:r>
              <w:rPr>
                <w:rFonts w:cs="Segoe UI"/>
                <w:b/>
              </w:rPr>
              <w:t>………………………………………………………………………………………………………</w:t>
            </w:r>
            <w:r>
              <w:rPr>
                <w:rFonts w:cs="Segoe UI"/>
                <w:b/>
              </w:rPr>
              <w:t>..…….…………………….……………………………………………………………………………………………………………………………………….…………………………………………………..……………………………………………………………………………………..</w:t>
            </w:r>
          </w:p>
          <w:p>
            <w:pPr>
              <w:pStyle w:val="Normal"/>
              <w:spacing w:lineRule="auto" w:line="276" w:before="0" w:after="40"/>
              <w:rPr>
                <w:rFonts w:cs="Segoe UI"/>
                <w:b/>
                <w:b/>
              </w:rPr>
            </w:pPr>
            <w:r>
              <w:rPr>
                <w:rFonts w:cs="Segoe UI"/>
              </w:rPr>
              <w:t>Adres:</w:t>
            </w:r>
            <w:r>
              <w:rPr>
                <w:rFonts w:cs="Segoe UI"/>
                <w:b/>
              </w:rPr>
              <w:t>………………………………………………………………………………………………………..……..……..……..…...</w:t>
            </w:r>
            <w:r>
              <w:rPr>
                <w:rFonts w:cs="Segoe UI"/>
                <w:b/>
                <w:vanish/>
              </w:rPr>
              <w:t xml:space="preserve"> …….………………………………wa na Wykonawcyania,ac rozwojowych (Dz. owych na inwestycje w zakresie dużej infrastrukt</w:t>
            </w:r>
            <w:r>
              <w:rPr>
                <w:rFonts w:cs="Segoe UI"/>
                <w:b/>
              </w:rPr>
              <w:t>.………………………………………………………………………………………………………………………………………………………………………………………………………………………………………………………………………………………………………………………………………………………..……………………………………………….……...</w:t>
            </w:r>
          </w:p>
          <w:p>
            <w:pPr>
              <w:pStyle w:val="Normal"/>
              <w:spacing w:lineRule="auto" w:line="276" w:before="0" w:after="40"/>
              <w:rPr>
                <w:rFonts w:cs="Segoe UI"/>
              </w:rPr>
            </w:pPr>
            <w:r>
              <w:rPr>
                <w:rFonts w:cs="Segoe UI"/>
              </w:rPr>
              <w:t>Osoba odpowiedzialna za kontakty z Zamawiającym:</w:t>
            </w:r>
            <w:r>
              <w:rPr>
                <w:rFonts w:cs="Segoe UI"/>
                <w:b/>
              </w:rPr>
              <w:t>.……………..………………………………………………....</w:t>
            </w:r>
          </w:p>
          <w:p>
            <w:pPr>
              <w:pStyle w:val="Normal"/>
              <w:spacing w:lineRule="auto" w:line="276" w:before="0" w:after="40"/>
              <w:jc w:val="both"/>
              <w:rPr>
                <w:rFonts w:cs="Segoe UI"/>
              </w:rPr>
            </w:pPr>
            <w:r>
              <w:rPr>
                <w:rFonts w:cs="Segoe UI"/>
              </w:rPr>
              <w:t xml:space="preserve">Dane teleadresowe na które należy przekazywać korespondencję związaną z niniejszym postępowaniem: </w:t>
            </w:r>
          </w:p>
          <w:p>
            <w:pPr>
              <w:pStyle w:val="Normal"/>
              <w:spacing w:lineRule="auto" w:line="276" w:before="0" w:after="40"/>
              <w:jc w:val="both"/>
              <w:rPr>
                <w:rFonts w:cs="Segoe UI"/>
              </w:rPr>
            </w:pPr>
            <w:r>
              <w:rPr>
                <w:rFonts w:cs="Segoe UI"/>
              </w:rPr>
              <w:t>tel: .</w:t>
            </w:r>
            <w:r>
              <w:rPr>
                <w:rFonts w:cs="Segoe UI"/>
                <w:b/>
              </w:rPr>
              <w:t xml:space="preserve"> ……………………………..….</w:t>
            </w:r>
          </w:p>
          <w:p>
            <w:pPr>
              <w:pStyle w:val="Normal"/>
              <w:spacing w:lineRule="auto" w:line="276" w:before="0" w:after="40"/>
              <w:jc w:val="both"/>
              <w:rPr>
                <w:rFonts w:cs="Segoe UI"/>
              </w:rPr>
            </w:pPr>
            <w:r>
              <w:rPr>
                <w:rFonts w:cs="Segoe UI"/>
              </w:rPr>
              <w:t xml:space="preserve">faks: </w:t>
            </w:r>
            <w:r>
              <w:rPr>
                <w:rFonts w:cs="Segoe UI"/>
                <w:b/>
              </w:rPr>
              <w:t>……………………………..….</w:t>
            </w:r>
          </w:p>
          <w:p>
            <w:pPr>
              <w:pStyle w:val="Normal"/>
              <w:spacing w:lineRule="auto" w:line="276" w:before="0" w:after="40"/>
              <w:rPr>
                <w:rFonts w:cs="Segoe UI"/>
              </w:rPr>
            </w:pPr>
            <w:r>
              <w:rPr>
                <w:rFonts w:cs="Segoe UI"/>
              </w:rPr>
              <w:t xml:space="preserve">e-mail: </w:t>
            </w:r>
            <w:r>
              <w:rPr>
                <w:rFonts w:cs="Segoe UI"/>
                <w:b/>
              </w:rPr>
              <w:t>……………..…………………</w:t>
            </w:r>
            <w:r>
              <w:rPr>
                <w:rFonts w:cs="Segoe UI"/>
                <w:b/>
                <w:vanish/>
              </w:rPr>
              <w:t xml:space="preserve">………………………………………………ji o </w:t>
            </w:r>
          </w:p>
          <w:p>
            <w:pPr>
              <w:pStyle w:val="Footnotetext"/>
              <w:spacing w:lineRule="auto" w:line="276" w:before="0" w:after="40"/>
              <w:rPr>
                <w:rFonts w:ascii="Calibri" w:hAnsi="Calibri" w:cs="Segoe UI"/>
                <w:b/>
                <w:b/>
                <w:sz w:val="22"/>
                <w:szCs w:val="22"/>
              </w:rPr>
            </w:pPr>
            <w:r>
              <w:rPr>
                <w:rFonts w:cs="Segoe UI" w:ascii="Calibri" w:hAnsi="Calibri"/>
                <w:sz w:val="22"/>
                <w:szCs w:val="22"/>
              </w:rPr>
              <w:t>Adres do korespondencji (jeżeli inny niż adres siedziby):</w:t>
            </w:r>
            <w:r>
              <w:rPr>
                <w:rFonts w:ascii="Calibri" w:hAnsi="Calibri"/>
                <w:sz w:val="22"/>
                <w:szCs w:val="22"/>
              </w:rPr>
              <w:t xml:space="preserve"> </w:t>
            </w:r>
            <w:r>
              <w:rPr>
                <w:rFonts w:cs="Segoe UI" w:ascii="Calibri" w:hAnsi="Calibri"/>
                <w:b/>
                <w:sz w:val="22"/>
                <w:szCs w:val="22"/>
              </w:rPr>
              <w:t xml:space="preserve">……………………………………………………….…………………………………………………………………………….. </w:t>
            </w:r>
          </w:p>
          <w:p>
            <w:pPr>
              <w:pStyle w:val="Footnotetext"/>
              <w:spacing w:lineRule="auto" w:line="276" w:before="0" w:after="40"/>
              <w:rPr>
                <w:rFonts w:ascii="Calibri" w:hAnsi="Calibri" w:cs="Segoe UI"/>
                <w:b/>
                <w:b/>
                <w:sz w:val="22"/>
                <w:szCs w:val="22"/>
              </w:rPr>
            </w:pPr>
            <w:r>
              <w:rPr>
                <w:rFonts w:cs="Segoe UI" w:ascii="Calibri" w:hAnsi="Calibri"/>
                <w:b/>
                <w:sz w:val="22"/>
                <w:szCs w:val="22"/>
              </w:rPr>
              <w:t>……………………………………………………………………………………………………………………</w:t>
            </w:r>
            <w:r>
              <w:rPr>
                <w:rFonts w:cs="Segoe UI" w:ascii="Calibri" w:hAnsi="Calibri"/>
                <w:b/>
                <w:sz w:val="22"/>
                <w:szCs w:val="22"/>
              </w:rPr>
              <w:t>...………………</w:t>
            </w:r>
          </w:p>
          <w:p>
            <w:pPr>
              <w:pStyle w:val="Footnotetext"/>
              <w:spacing w:lineRule="auto" w:line="276" w:before="0" w:after="40"/>
              <w:rPr>
                <w:rFonts w:ascii="Calibri" w:hAnsi="Calibri" w:cs="Segoe UI"/>
                <w:b/>
                <w:b/>
                <w:sz w:val="22"/>
                <w:szCs w:val="22"/>
              </w:rPr>
            </w:pPr>
            <w:r>
              <w:rPr>
                <w:rFonts w:cs="Segoe UI" w:ascii="Calibri" w:hAnsi="Calibri"/>
                <w:b/>
                <w:sz w:val="22"/>
                <w:szCs w:val="22"/>
              </w:rPr>
              <w:t>…………………………………………………………………………………………………………………………………</w:t>
            </w:r>
          </w:p>
          <w:p>
            <w:pPr>
              <w:pStyle w:val="Footnotetext"/>
              <w:spacing w:lineRule="auto" w:line="276" w:before="0" w:after="40"/>
              <w:rPr>
                <w:rFonts w:ascii="Calibri" w:hAnsi="Calibri" w:cs="Segoe UI"/>
                <w:b/>
                <w:b/>
                <w:sz w:val="22"/>
                <w:szCs w:val="22"/>
              </w:rPr>
            </w:pPr>
            <w:r>
              <w:rPr>
                <w:rFonts w:cs="Segoe UI" w:ascii="Calibri" w:hAnsi="Calibri"/>
                <w:b/>
                <w:sz w:val="22"/>
                <w:szCs w:val="22"/>
              </w:rPr>
            </w:r>
          </w:p>
        </w:tc>
      </w:tr>
      <w:tr>
        <w:trPr>
          <w:trHeight w:val="567" w:hRule="atLeast"/>
        </w:trPr>
        <w:tc>
          <w:tcPr>
            <w:tcW w:w="92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4"/>
              </w:numPr>
              <w:spacing w:before="0" w:after="40"/>
              <w:ind w:left="459" w:hanging="459"/>
              <w:contextualSpacing/>
              <w:rPr>
                <w:b/>
                <w:b/>
              </w:rPr>
            </w:pPr>
            <w:r>
              <w:rPr>
                <w:b/>
              </w:rPr>
              <w:t>OFERTA:</w:t>
            </w:r>
          </w:p>
          <w:p>
            <w:pPr>
              <w:pStyle w:val="Normal"/>
              <w:rPr>
                <w:rFonts w:cs="Arial"/>
              </w:rPr>
            </w:pPr>
            <w:r>
              <w:rPr>
                <w:rFonts w:cs="Arial"/>
              </w:rPr>
              <w:t>Oferuję realizację zamówienia zgodnie z „Zaproszeniem do składania ofert” za cenę :</w:t>
            </w:r>
          </w:p>
          <w:p>
            <w:pPr>
              <w:pStyle w:val="Normal"/>
              <w:rPr>
                <w:rFonts w:cs="Arial"/>
              </w:rPr>
            </w:pPr>
            <w:r>
              <w:rPr>
                <w:rFonts w:cs="Arial"/>
              </w:rPr>
              <w:t>Netto ....................................... zł</w:t>
            </w:r>
          </w:p>
          <w:p>
            <w:pPr>
              <w:pStyle w:val="Normal"/>
              <w:rPr>
                <w:rFonts w:cs="Arial"/>
              </w:rPr>
            </w:pPr>
            <w:r>
              <w:rPr>
                <w:rFonts w:cs="Arial"/>
              </w:rPr>
              <w:t>Brutto ....................................... zł</w:t>
            </w:r>
          </w:p>
          <w:p>
            <w:pPr>
              <w:pStyle w:val="Normal"/>
              <w:rPr>
                <w:rFonts w:cs="Arial"/>
              </w:rPr>
            </w:pPr>
            <w:r>
              <w:rPr>
                <w:rFonts w:cs="Arial"/>
              </w:rPr>
              <w:t>W tym nadzór nad budową i przebudową sieci wodociągowej ……………………….. zł brutto.</w:t>
            </w:r>
          </w:p>
          <w:p>
            <w:pPr>
              <w:pStyle w:val="Normal"/>
              <w:rPr>
                <w:rFonts w:cs="Arial"/>
              </w:rPr>
            </w:pPr>
            <w:r>
              <w:rPr>
                <w:rFonts w:cs="Arial"/>
              </w:rPr>
              <w:t xml:space="preserve">Zobowiązuje się w czasie prowadzonych robót budowlanych do złożenia …….wizyt, </w:t>
            </w:r>
          </w:p>
        </w:tc>
      </w:tr>
      <w:tr>
        <w:trPr>
          <w:trHeight w:val="268" w:hRule="atLeast"/>
        </w:trPr>
        <w:tc>
          <w:tcPr>
            <w:tcW w:w="92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4"/>
              </w:numPr>
              <w:spacing w:lineRule="auto" w:line="276" w:before="0" w:after="40"/>
              <w:ind w:left="459" w:hanging="459"/>
              <w:contextualSpacing/>
              <w:jc w:val="both"/>
              <w:rPr>
                <w:rFonts w:cs="Segoe UI"/>
                <w:b/>
                <w:b/>
              </w:rPr>
            </w:pPr>
            <w:r>
              <w:rPr>
                <w:rFonts w:cs="Segoe UI"/>
                <w:b/>
              </w:rPr>
              <w:t>OŚWIADCZENIA:</w:t>
            </w:r>
          </w:p>
          <w:p>
            <w:pPr>
              <w:pStyle w:val="BodyTextIndent2"/>
              <w:numPr>
                <w:ilvl w:val="0"/>
                <w:numId w:val="3"/>
              </w:numPr>
              <w:tabs>
                <w:tab w:val="left" w:pos="459" w:leader="none"/>
              </w:tabs>
              <w:spacing w:lineRule="auto" w:line="276" w:before="0" w:after="40"/>
              <w:ind w:left="459" w:hanging="459"/>
              <w:jc w:val="both"/>
              <w:rPr>
                <w:rFonts w:ascii="Calibri" w:hAnsi="Calibri" w:cs="Segoe UI"/>
                <w:sz w:val="22"/>
                <w:szCs w:val="22"/>
              </w:rPr>
            </w:pPr>
            <w:r>
              <w:rPr>
                <w:rFonts w:cs="Segoe UI" w:ascii="Calibri" w:hAnsi="Calibri"/>
                <w:sz w:val="22"/>
                <w:szCs w:val="22"/>
              </w:rPr>
              <w:t>zamówienie zostanie zrealizowane w terminach określonych w zapytaniu ofertowym oraz we wzorze umowy,</w:t>
            </w:r>
          </w:p>
          <w:p>
            <w:pPr>
              <w:pStyle w:val="BodyTextIndent2"/>
              <w:numPr>
                <w:ilvl w:val="0"/>
                <w:numId w:val="3"/>
              </w:numPr>
              <w:tabs>
                <w:tab w:val="left" w:pos="459" w:leader="none"/>
              </w:tabs>
              <w:spacing w:lineRule="auto" w:line="276" w:before="0" w:after="40"/>
              <w:ind w:left="459" w:hanging="459"/>
              <w:jc w:val="both"/>
              <w:rPr>
                <w:rFonts w:ascii="Calibri" w:hAnsi="Calibri" w:cs="Segoe UI"/>
                <w:sz w:val="22"/>
                <w:szCs w:val="22"/>
              </w:rPr>
            </w:pPr>
            <w:r>
              <w:rPr>
                <w:rFonts w:cs="Segoe UI" w:ascii="Calibri" w:hAnsi="Calibri"/>
                <w:sz w:val="22"/>
                <w:szCs w:val="22"/>
              </w:rPr>
              <w:t>w cenie naszej oferty zostały uwzględnione wszystkie koszty wykonania zamówienia,</w:t>
            </w:r>
          </w:p>
          <w:p>
            <w:pPr>
              <w:pStyle w:val="BodyTextIndent2"/>
              <w:numPr>
                <w:ilvl w:val="0"/>
                <w:numId w:val="3"/>
              </w:numPr>
              <w:tabs>
                <w:tab w:val="left" w:pos="459" w:leader="none"/>
              </w:tabs>
              <w:spacing w:lineRule="auto" w:line="276" w:before="0" w:after="40"/>
              <w:ind w:left="459" w:hanging="459"/>
              <w:jc w:val="both"/>
              <w:rPr>
                <w:rFonts w:ascii="Calibri" w:hAnsi="Calibri" w:cs="Segoe UI"/>
                <w:sz w:val="22"/>
                <w:szCs w:val="22"/>
              </w:rPr>
            </w:pPr>
            <w:r>
              <w:rPr>
                <w:rFonts w:cs="Segoe UI" w:ascii="Calibri" w:hAnsi="Calibri"/>
                <w:sz w:val="22"/>
                <w:szCs w:val="22"/>
              </w:rPr>
              <w:t>zapoznaliśmy się ze zapytaniem ofertowym, dokumentacją techniczną oraz wzorem umowy i nie wnosimy do nich zastrzeżeń oraz przyjmujemy warunki w nich zawarte;</w:t>
            </w:r>
          </w:p>
        </w:tc>
      </w:tr>
      <w:tr>
        <w:trPr>
          <w:trHeight w:val="1677" w:hRule="atLeast"/>
        </w:trPr>
        <w:tc>
          <w:tcPr>
            <w:tcW w:w="4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40"/>
              <w:jc w:val="center"/>
              <w:rPr>
                <w:rFonts w:ascii="Blogger Sans" w:hAnsi="Blogger Sans" w:cs="Segoe UI"/>
              </w:rPr>
            </w:pPr>
            <w:r>
              <w:rPr>
                <w:rFonts w:cs="Segoe UI" w:ascii="Blogger Sans" w:hAnsi="Blogger Sans"/>
              </w:rPr>
              <w:t>………………………………………………………</w:t>
            </w:r>
            <w:r>
              <w:rPr>
                <w:rFonts w:cs="Segoe UI" w:ascii="Blogger Sans" w:hAnsi="Blogger Sans"/>
              </w:rPr>
              <w:t>.</w:t>
            </w:r>
          </w:p>
          <w:p>
            <w:pPr>
              <w:pStyle w:val="Normal"/>
              <w:spacing w:before="0" w:after="40"/>
              <w:jc w:val="center"/>
              <w:rPr>
                <w:rFonts w:ascii="Blogger Sans" w:hAnsi="Blogger Sans" w:cs="Segoe UI"/>
                <w:i/>
                <w:i/>
              </w:rPr>
            </w:pPr>
            <w:r>
              <w:rPr>
                <w:rFonts w:cs="Segoe UI" w:ascii="Blogger Sans" w:hAnsi="Blogger Sans"/>
              </w:rPr>
              <w:t>pieczęć Wykonawcy</w:t>
            </w:r>
          </w:p>
        </w:tc>
        <w:tc>
          <w:tcPr>
            <w:tcW w:w="4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40"/>
              <w:ind w:left="4680" w:hanging="4965"/>
              <w:jc w:val="center"/>
              <w:rPr>
                <w:rFonts w:ascii="Blogger Sans" w:hAnsi="Blogger Sans" w:cs="Segoe UI"/>
              </w:rPr>
            </w:pPr>
            <w:r>
              <w:rPr>
                <w:rFonts w:cs="Segoe UI" w:ascii="Blogger Sans" w:hAnsi="Blogger Sans"/>
              </w:rPr>
              <w:t>......................................................................................</w:t>
            </w:r>
          </w:p>
          <w:p>
            <w:pPr>
              <w:pStyle w:val="Normal"/>
              <w:spacing w:before="0" w:after="40"/>
              <w:jc w:val="center"/>
              <w:rPr>
                <w:rFonts w:ascii="Blogger Sans" w:hAnsi="Blogger Sans" w:cs="Segoe UI"/>
                <w:i/>
                <w:i/>
              </w:rPr>
            </w:pPr>
            <w:r>
              <w:rPr>
                <w:rFonts w:cs="Segoe UI" w:ascii="Blogger Sans" w:hAnsi="Blogger Sans"/>
              </w:rPr>
              <w:t>Data i podpis upoważnionego przedstawiciela Wykonawcy</w:t>
            </w:r>
          </w:p>
        </w:tc>
      </w:tr>
    </w:tbl>
    <w:p>
      <w:pPr>
        <w:pStyle w:val="BodyTextIndent2"/>
        <w:spacing w:lineRule="auto" w:line="276" w:before="0" w:after="40"/>
        <w:ind w:left="567" w:hanging="0"/>
        <w:jc w:val="both"/>
        <w:rPr>
          <w:rFonts w:ascii="Blogger Sans" w:hAnsi="Blogger Sans" w:cs="Segoe UI"/>
          <w:sz w:val="22"/>
          <w:szCs w:val="22"/>
        </w:rPr>
      </w:pPr>
      <w:r>
        <w:rPr>
          <w:rFonts w:cs="Segoe UI" w:ascii="Blogger Sans" w:hAnsi="Blogger Sans"/>
          <w:sz w:val="22"/>
          <w:szCs w:val="22"/>
        </w:rPr>
      </w:r>
    </w:p>
    <w:p>
      <w:pPr>
        <w:pStyle w:val="Normal"/>
        <w:spacing w:before="0" w:after="40"/>
        <w:rPr>
          <w:rFonts w:ascii="Blogger Sans" w:hAnsi="Blogger Sans" w:cs="Segoe UI"/>
        </w:rPr>
      </w:pPr>
      <w:r>
        <w:rPr>
          <w:rFonts w:cs="Segoe UI" w:ascii="Blogger Sans" w:hAnsi="Blogger Sans"/>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tbl>
      <w:tblPr>
        <w:tblW w:w="949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8"/>
      </w:tblGrid>
      <w:tr>
        <w:trPr/>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Footnotetext"/>
              <w:spacing w:before="0" w:after="40"/>
              <w:jc w:val="right"/>
              <w:rPr>
                <w:rFonts w:ascii="Calibri" w:hAnsi="Calibri" w:cs="Segoe UI"/>
                <w:b/>
                <w:b/>
                <w:sz w:val="24"/>
                <w:szCs w:val="24"/>
              </w:rPr>
            </w:pPr>
            <w:r>
              <w:rPr>
                <w:rFonts w:cs="Segoe UI" w:ascii="Calibri" w:hAnsi="Calibri"/>
                <w:b/>
                <w:sz w:val="24"/>
                <w:szCs w:val="24"/>
              </w:rPr>
              <w:t xml:space="preserve">Załącznik nr 2 do zapytania ofertowego </w:t>
            </w:r>
          </w:p>
        </w:tc>
      </w:tr>
      <w:tr>
        <w:trPr>
          <w:trHeight w:val="460" w:hRule="atLeast"/>
        </w:trPr>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agwek1"/>
              <w:spacing w:before="0" w:after="40"/>
              <w:jc w:val="center"/>
              <w:rPr>
                <w:rFonts w:ascii="Calibri" w:hAnsi="Calibri" w:cs="Segoe UI"/>
                <w:sz w:val="20"/>
                <w:szCs w:val="20"/>
              </w:rPr>
            </w:pPr>
            <w:r>
              <w:rPr>
                <w:rFonts w:cs="Segoe UI" w:ascii="Calibri" w:hAnsi="Calibri"/>
                <w:sz w:val="20"/>
                <w:szCs w:val="20"/>
              </w:rPr>
            </w:r>
          </w:p>
          <w:p>
            <w:pPr>
              <w:pStyle w:val="Nagwek1"/>
              <w:spacing w:before="0" w:after="40"/>
              <w:jc w:val="center"/>
              <w:rPr>
                <w:rFonts w:ascii="Calibri" w:hAnsi="Calibri" w:cs="Segoe UI"/>
                <w:sz w:val="20"/>
                <w:szCs w:val="20"/>
              </w:rPr>
            </w:pPr>
            <w:r>
              <w:rPr>
                <w:rFonts w:cs="Segoe UI" w:ascii="Calibri" w:hAnsi="Calibri"/>
                <w:sz w:val="20"/>
                <w:szCs w:val="20"/>
              </w:rPr>
              <w:t>OŚWIADCZENIE O BRAKU PODSTAW DO WYKLUCZENIA  I SPEŁNIENIA WARUNKÓW UDZIAŁU W POSTĘPOWANIU</w:t>
            </w:r>
          </w:p>
          <w:p>
            <w:pPr>
              <w:pStyle w:val="Normal"/>
              <w:rPr/>
            </w:pPr>
            <w:r>
              <w:rPr/>
            </w:r>
          </w:p>
        </w:tc>
      </w:tr>
    </w:tbl>
    <w:p>
      <w:pPr>
        <w:pStyle w:val="Normal"/>
        <w:spacing w:before="0" w:after="40"/>
        <w:jc w:val="both"/>
        <w:rPr>
          <w:rFonts w:cs="Segoe UI"/>
          <w:sz w:val="20"/>
          <w:szCs w:val="20"/>
        </w:rPr>
      </w:pPr>
      <w:r>
        <w:rPr>
          <w:rFonts w:cs="Segoe UI"/>
          <w:sz w:val="20"/>
          <w:szCs w:val="20"/>
        </w:rPr>
      </w:r>
    </w:p>
    <w:tbl>
      <w:tblPr>
        <w:tblW w:w="94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420"/>
        <w:gridCol w:w="5044"/>
      </w:tblGrid>
      <w:tr>
        <w:trPr>
          <w:trHeight w:val="429" w:hRule="atLeast"/>
        </w:trPr>
        <w:tc>
          <w:tcPr>
            <w:tcW w:w="94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40"/>
              <w:jc w:val="both"/>
              <w:rPr>
                <w:rFonts w:cs="Segoe UI"/>
                <w:b/>
                <w:b/>
                <w:sz w:val="20"/>
                <w:szCs w:val="20"/>
              </w:rPr>
            </w:pPr>
            <w:r>
              <w:rPr>
                <w:rFonts w:cs="Segoe UI"/>
                <w:sz w:val="20"/>
                <w:szCs w:val="20"/>
              </w:rPr>
              <w:t>Przystępując do postępowania na zadanie inwestycyjne</w:t>
            </w:r>
            <w:r>
              <w:rPr>
                <w:rFonts w:cs="Segoe UI"/>
                <w:b/>
                <w:sz w:val="20"/>
                <w:szCs w:val="20"/>
              </w:rPr>
              <w:t xml:space="preserve"> pn. </w:t>
            </w:r>
            <w:r>
              <w:rPr>
                <w:b/>
                <w:bCs/>
                <w:sz w:val="20"/>
                <w:szCs w:val="20"/>
              </w:rPr>
              <w:t>Pełnienie funkcji inspektora nadzoru inwestorskiego przy realizacji zadania pn</w:t>
            </w:r>
            <w:r>
              <w:rPr>
                <w:sz w:val="20"/>
                <w:szCs w:val="20"/>
              </w:rPr>
              <w:t>.: „</w:t>
            </w:r>
            <w:r>
              <w:rPr>
                <w:rFonts w:cs="Arial"/>
                <w:b/>
                <w:sz w:val="20"/>
                <w:szCs w:val="20"/>
              </w:rPr>
              <w:t>Budowa sieci wodociągowej oraz budowa sieci kanalizacji sanitarnej w Lubieszynie</w:t>
            </w:r>
            <w:r>
              <w:rPr>
                <w:sz w:val="20"/>
                <w:szCs w:val="20"/>
              </w:rPr>
              <w:t>”</w:t>
            </w:r>
            <w:r>
              <w:rPr>
                <w:rFonts w:cs="Calibri"/>
                <w:b/>
                <w:sz w:val="20"/>
                <w:szCs w:val="20"/>
              </w:rPr>
              <w:t xml:space="preserve">.  </w:t>
            </w:r>
          </w:p>
        </w:tc>
      </w:tr>
      <w:tr>
        <w:trPr>
          <w:trHeight w:val="429" w:hRule="atLeast"/>
        </w:trPr>
        <w:tc>
          <w:tcPr>
            <w:tcW w:w="94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40"/>
              <w:rPr>
                <w:rFonts w:cs="Segoe UI"/>
                <w:b/>
                <w:b/>
                <w:sz w:val="20"/>
                <w:szCs w:val="20"/>
              </w:rPr>
            </w:pPr>
            <w:r>
              <w:rPr>
                <w:rFonts w:cs="Segoe UI"/>
                <w:b/>
                <w:sz w:val="20"/>
                <w:szCs w:val="20"/>
              </w:rPr>
              <w:t>działając w imieniu Wykonawcy:…………………………………………………………………………………………………………………………</w:t>
            </w:r>
          </w:p>
          <w:p>
            <w:pPr>
              <w:pStyle w:val="Normal"/>
              <w:spacing w:before="0" w:after="40"/>
              <w:rPr>
                <w:rFonts w:cs="Segoe UI"/>
                <w:b/>
                <w:b/>
                <w:sz w:val="20"/>
                <w:szCs w:val="20"/>
              </w:rPr>
            </w:pPr>
            <w:r>
              <w:rPr>
                <w:rFonts w:cs="Segoe UI"/>
                <w:b/>
                <w:sz w:val="20"/>
                <w:szCs w:val="20"/>
              </w:rPr>
              <w:t>……………………………………………………………………………………………………………………………………………………………………………</w:t>
            </w:r>
          </w:p>
          <w:p>
            <w:pPr>
              <w:pStyle w:val="Normal"/>
              <w:spacing w:before="0" w:after="40"/>
              <w:jc w:val="center"/>
              <w:rPr>
                <w:rFonts w:cs="Segoe UI"/>
                <w:b/>
                <w:b/>
                <w:sz w:val="20"/>
                <w:szCs w:val="20"/>
              </w:rPr>
            </w:pPr>
            <w:r>
              <w:rPr>
                <w:rFonts w:cs="Segoe UI"/>
                <w:b/>
                <w:sz w:val="20"/>
                <w:szCs w:val="20"/>
              </w:rPr>
              <w:t>(podać nazwę i adres Wykonawcy)</w:t>
            </w:r>
          </w:p>
        </w:tc>
      </w:tr>
      <w:tr>
        <w:trPr>
          <w:trHeight w:val="803" w:hRule="atLeast"/>
        </w:trPr>
        <w:tc>
          <w:tcPr>
            <w:tcW w:w="94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40"/>
              <w:jc w:val="center"/>
              <w:rPr>
                <w:rFonts w:cs="Segoe UI"/>
                <w:b/>
                <w:b/>
                <w:sz w:val="20"/>
                <w:szCs w:val="20"/>
              </w:rPr>
            </w:pPr>
            <w:r>
              <w:rPr>
                <w:rFonts w:cs="Segoe UI"/>
                <w:b/>
                <w:sz w:val="20"/>
                <w:szCs w:val="20"/>
              </w:rPr>
              <w:t>Oświadczam, że na dzień składania ofert  nie podlegam wykluczeniu z postępowania</w:t>
            </w:r>
            <w:r>
              <w:rPr>
                <w:rFonts w:cs="Segoe UI"/>
                <w:b/>
                <w:color w:val="008000"/>
                <w:sz w:val="20"/>
                <w:szCs w:val="20"/>
              </w:rPr>
              <w:t xml:space="preserve"> </w:t>
            </w:r>
            <w:r>
              <w:rPr>
                <w:rFonts w:cs="Segoe UI"/>
                <w:b/>
                <w:sz w:val="20"/>
                <w:szCs w:val="20"/>
              </w:rPr>
              <w:t>i spełniam warunki udziału w postępowaniu.</w:t>
            </w:r>
          </w:p>
        </w:tc>
      </w:tr>
      <w:tr>
        <w:trPr>
          <w:trHeight w:val="283" w:hRule="atLeast"/>
        </w:trPr>
        <w:tc>
          <w:tcPr>
            <w:tcW w:w="94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40"/>
              <w:jc w:val="both"/>
              <w:rPr>
                <w:rFonts w:cs="Segoe UI"/>
                <w:b/>
                <w:b/>
                <w:sz w:val="20"/>
                <w:szCs w:val="20"/>
              </w:rPr>
            </w:pPr>
            <w:r>
              <w:rPr>
                <w:rFonts w:cs="Segoe UI"/>
                <w:b/>
                <w:sz w:val="20"/>
                <w:szCs w:val="20"/>
              </w:rPr>
              <w:t>W przedmiotowym postępowaniu Zamawiający wykluczy:</w:t>
            </w:r>
          </w:p>
          <w:p>
            <w:pPr>
              <w:pStyle w:val="Normal"/>
              <w:numPr>
                <w:ilvl w:val="0"/>
                <w:numId w:val="5"/>
              </w:numPr>
              <w:spacing w:lineRule="auto" w:line="240" w:before="0" w:after="0"/>
              <w:ind w:hanging="402"/>
              <w:jc w:val="both"/>
              <w:rPr>
                <w:rFonts w:cs="Calibri"/>
                <w:sz w:val="20"/>
                <w:szCs w:val="20"/>
              </w:rPr>
            </w:pPr>
            <w:r>
              <w:rPr>
                <w:rFonts w:cs="Calibri"/>
                <w:sz w:val="20"/>
                <w:szCs w:val="20"/>
              </w:rPr>
              <w:t>Wykonawcę powiązanego z Zamawiającym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 a wykonawcą polegające w szczególności na:</w:t>
            </w:r>
          </w:p>
          <w:p>
            <w:pPr>
              <w:pStyle w:val="Normal"/>
              <w:ind w:left="743" w:hanging="0"/>
              <w:jc w:val="both"/>
              <w:rPr>
                <w:sz w:val="20"/>
                <w:szCs w:val="20"/>
              </w:rPr>
            </w:pPr>
            <w:r>
              <w:rPr>
                <w:sz w:val="20"/>
                <w:szCs w:val="20"/>
              </w:rPr>
              <w:t>a) uczestniczeniu w spółce jako wspólnik spółki cywilnej lub spółki osobowej;</w:t>
            </w:r>
          </w:p>
          <w:p>
            <w:pPr>
              <w:pStyle w:val="Normal"/>
              <w:ind w:left="743" w:hanging="0"/>
              <w:jc w:val="both"/>
              <w:rPr>
                <w:sz w:val="20"/>
                <w:szCs w:val="20"/>
              </w:rPr>
            </w:pPr>
            <w:r>
              <w:rPr>
                <w:sz w:val="20"/>
                <w:szCs w:val="20"/>
              </w:rPr>
              <w:t>b) posiadaniu co najmniej 10% udziałów lub akcji;</w:t>
            </w:r>
          </w:p>
          <w:p>
            <w:pPr>
              <w:pStyle w:val="Normal"/>
              <w:ind w:left="743" w:hanging="0"/>
              <w:jc w:val="both"/>
              <w:rPr>
                <w:sz w:val="20"/>
                <w:szCs w:val="20"/>
              </w:rPr>
            </w:pPr>
            <w:r>
              <w:rPr>
                <w:sz w:val="20"/>
                <w:szCs w:val="20"/>
              </w:rPr>
              <w:t>c) pełnieniu funkcji członka organu nadzorczego lub zarządzającego, prokurenta, pełnomocnika;</w:t>
            </w:r>
          </w:p>
          <w:p>
            <w:pPr>
              <w:pStyle w:val="Normal"/>
              <w:ind w:left="743" w:hanging="0"/>
              <w:jc w:val="both"/>
              <w:rPr>
                <w:sz w:val="20"/>
                <w:szCs w:val="20"/>
              </w:rPr>
            </w:pPr>
            <w:r>
              <w:rPr>
                <w:sz w:val="20"/>
                <w:szCs w:val="20"/>
              </w:rPr>
              <w:t>d) pozostawaniu w związku małżeńskim, w stosunku pokrewieństwa lub powinowactwa w linii prostej;</w:t>
            </w:r>
          </w:p>
          <w:p>
            <w:pPr>
              <w:pStyle w:val="Normal"/>
              <w:ind w:left="743" w:hanging="0"/>
              <w:jc w:val="both"/>
              <w:rPr>
                <w:sz w:val="20"/>
                <w:szCs w:val="20"/>
              </w:rPr>
            </w:pPr>
            <w:r>
              <w:rPr>
                <w:sz w:val="20"/>
                <w:szCs w:val="20"/>
              </w:rPr>
              <w:t>e) pozostawaniu z wykonawcą w takim stosunku prawnym lub faktycznym, że może to budzić uzasadnione wątpliwości co do bezstronności tych osób.</w:t>
            </w:r>
          </w:p>
          <w:p>
            <w:pPr>
              <w:pStyle w:val="ListParagraph"/>
              <w:numPr>
                <w:ilvl w:val="0"/>
                <w:numId w:val="5"/>
              </w:numPr>
              <w:spacing w:lineRule="auto" w:line="240" w:before="0" w:after="40"/>
              <w:jc w:val="both"/>
              <w:rPr>
                <w:bCs/>
                <w:sz w:val="20"/>
                <w:szCs w:val="20"/>
              </w:rPr>
            </w:pPr>
            <w:r>
              <w:rPr>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ListParagraph"/>
              <w:numPr>
                <w:ilvl w:val="0"/>
                <w:numId w:val="5"/>
              </w:numPr>
              <w:spacing w:lineRule="auto" w:line="240" w:before="0" w:after="40"/>
              <w:jc w:val="both"/>
              <w:rPr>
                <w:bCs/>
                <w:sz w:val="20"/>
                <w:szCs w:val="20"/>
              </w:rPr>
            </w:pPr>
            <w:r>
              <w:rPr>
                <w:bCs/>
                <w:sz w:val="20"/>
                <w:szCs w:val="20"/>
              </w:rPr>
              <w:t>wykonawcę, wobec którego orzeczono tytułem środka zapobiegawczego zakaz ubiegania się o zamówienia publiczne.</w:t>
            </w:r>
          </w:p>
          <w:p>
            <w:pPr>
              <w:pStyle w:val="Normal"/>
              <w:spacing w:before="0" w:after="40"/>
              <w:ind w:left="743" w:hanging="425"/>
              <w:jc w:val="both"/>
              <w:rPr>
                <w:sz w:val="20"/>
                <w:szCs w:val="20"/>
              </w:rPr>
            </w:pPr>
            <w:r>
              <w:rPr>
                <w:bCs/>
                <w:sz w:val="20"/>
                <w:szCs w:val="20"/>
              </w:rPr>
              <w:t xml:space="preserve"> </w:t>
            </w:r>
            <w:r>
              <w:rPr>
                <w:bCs/>
                <w:sz w:val="20"/>
                <w:szCs w:val="20"/>
              </w:rPr>
              <w:t>4.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pPr>
              <w:pStyle w:val="Normal"/>
              <w:spacing w:before="0" w:after="40"/>
              <w:ind w:left="743" w:hanging="425"/>
              <w:jc w:val="both"/>
              <w:rPr>
                <w:sz w:val="20"/>
                <w:szCs w:val="20"/>
              </w:rPr>
            </w:pPr>
            <w:r>
              <w:rPr>
                <w:bCs/>
                <w:sz w:val="20"/>
                <w:szCs w:val="20"/>
              </w:rPr>
              <w:t xml:space="preserve"> </w:t>
            </w:r>
            <w:r>
              <w:rPr>
                <w:bCs/>
                <w:sz w:val="20"/>
                <w:szCs w:val="20"/>
              </w:rPr>
              <w:t xml:space="preserve">5. </w:t>
              <w:tab/>
              <w:t>wobec którego wydano ostateczną decyzję administracyjną o naruszeniu obowiązków wynikających z przepisów prawa pracy, prawa ochrony środowiska lub przepisów o zabezpieczeniu społecznym, jeżeli wymierzono tą decyzją karę pieniężną nie niższą niż 1000 złotych.</w:t>
            </w:r>
          </w:p>
          <w:p>
            <w:pPr>
              <w:pStyle w:val="Normal"/>
              <w:tabs>
                <w:tab w:val="left" w:pos="851" w:leader="none"/>
              </w:tabs>
              <w:spacing w:before="0" w:after="40"/>
              <w:jc w:val="both"/>
              <w:rPr>
                <w:b/>
                <w:b/>
                <w:sz w:val="20"/>
                <w:szCs w:val="20"/>
              </w:rPr>
            </w:pPr>
            <w:r>
              <w:rPr>
                <w:b/>
                <w:sz w:val="20"/>
                <w:szCs w:val="20"/>
              </w:rPr>
              <w:t>Wykonawca ubiegający się o przedmiotowe zamówienie musi spełniać również warunki udziału w postępowaniu dotyczące:</w:t>
            </w:r>
          </w:p>
          <w:p>
            <w:pPr>
              <w:pStyle w:val="ListParagraph"/>
              <w:numPr>
                <w:ilvl w:val="0"/>
                <w:numId w:val="6"/>
              </w:numPr>
              <w:tabs>
                <w:tab w:val="left" w:pos="459" w:leader="none"/>
              </w:tabs>
              <w:spacing w:lineRule="auto" w:line="240" w:before="0" w:after="240"/>
              <w:jc w:val="both"/>
              <w:rPr>
                <w:rFonts w:cs="Segoe UI"/>
                <w:b/>
                <w:b/>
                <w:sz w:val="20"/>
                <w:szCs w:val="20"/>
              </w:rPr>
            </w:pPr>
            <w:r>
              <w:rPr>
                <w:bCs/>
                <w:sz w:val="20"/>
                <w:szCs w:val="20"/>
              </w:rPr>
              <w:t>zdolności zawodowej tj. dysponowania osobami zdolnymi do wykonania zamówienia:</w:t>
            </w:r>
          </w:p>
          <w:p>
            <w:pPr>
              <w:pStyle w:val="Normal"/>
              <w:spacing w:lineRule="atLeast" w:line="100" w:before="28" w:after="28"/>
              <w:jc w:val="both"/>
              <w:rPr>
                <w:sz w:val="20"/>
                <w:szCs w:val="20"/>
              </w:rPr>
            </w:pPr>
            <w:r>
              <w:rPr>
                <w:sz w:val="20"/>
                <w:szCs w:val="20"/>
              </w:rPr>
              <w:t>Oświadczam, że dysponuje lub będzie dysponował inspektorem nadzoru w branży sanitarnej, który będzie uczestniczył w wykonywaniu zamówienia posiadającym zgodnie z ustawą Prawo Budowlane (Dz. U. z 2016 r., poz. 290 z późn. zm.) uprawnienia budowlane w specjalności instalacyjnej w zakresie sieci, instalacji i urządzeń cieplnych, wentylacyjnych, gazowych, wodociągowych i kanalizacyjnych lub odpowiadające im uprawnienia do pełnienia funkcji inspektora nadzoru nad robotami budowlanymi tej branży realizowanymi w ramach przedmiotowej inwestycji.</w:t>
            </w:r>
          </w:p>
          <w:p>
            <w:pPr>
              <w:pStyle w:val="Normal"/>
              <w:jc w:val="both"/>
              <w:rPr>
                <w:sz w:val="20"/>
                <w:szCs w:val="20"/>
              </w:rPr>
            </w:pPr>
            <w:r>
              <w:rPr>
                <w:sz w:val="20"/>
                <w:szCs w:val="20"/>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18 marca 2008 r. o zasadach uznania kwalifikacji zawodowych nabytych w krajach członkowskich Unii Europejskiej (Dz. U. nr 2016 r. poz. 65).</w:t>
            </w:r>
          </w:p>
          <w:p>
            <w:pPr>
              <w:pStyle w:val="Normal"/>
              <w:jc w:val="both"/>
              <w:rPr>
                <w:sz w:val="20"/>
                <w:szCs w:val="20"/>
              </w:rPr>
            </w:pPr>
            <w:r>
              <w:rPr>
                <w:sz w:val="20"/>
                <w:szCs w:val="20"/>
              </w:rPr>
              <w:t>Posiadane uprawnienia w wymaganym zakresie, powinny być zgodne z ustawą z dnia 7 lipca 1994r. Prawo budowlane (t.j. Dz. U. z 2016r.  poz. 290 z późn. zmn.) oraz aktualnym obowiązującym rozporządzeniem Ministra Transportu i Budownictwa z dnia 28 kwietnia 2006r. w sprawie samodzielnych funkcji technicznych w budownictwie (Dz.U. nr 83 z 2006r., poz. 578;).</w:t>
            </w:r>
          </w:p>
          <w:p>
            <w:pPr>
              <w:pStyle w:val="Normal"/>
              <w:jc w:val="both"/>
              <w:rPr>
                <w:sz w:val="20"/>
                <w:szCs w:val="20"/>
              </w:rPr>
            </w:pPr>
            <w:r>
              <w:rPr>
                <w:sz w:val="20"/>
                <w:szCs w:val="20"/>
              </w:rPr>
              <w:t>Zamawiający uzna osobę,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w:t>
            </w:r>
          </w:p>
          <w:p>
            <w:pPr>
              <w:pStyle w:val="ListParagraph"/>
              <w:tabs>
                <w:tab w:val="left" w:pos="459" w:leader="none"/>
              </w:tabs>
              <w:spacing w:before="0" w:after="40"/>
              <w:ind w:left="459" w:hanging="0"/>
              <w:contextualSpacing/>
              <w:jc w:val="both"/>
              <w:rPr>
                <w:sz w:val="20"/>
                <w:szCs w:val="20"/>
              </w:rPr>
            </w:pPr>
            <w:r>
              <w:rPr>
                <w:sz w:val="20"/>
                <w:szCs w:val="20"/>
              </w:rPr>
            </w:r>
          </w:p>
          <w:p>
            <w:pPr>
              <w:pStyle w:val="ListParagraph"/>
              <w:numPr>
                <w:ilvl w:val="0"/>
                <w:numId w:val="6"/>
              </w:numPr>
              <w:tabs>
                <w:tab w:val="left" w:pos="459" w:leader="none"/>
              </w:tabs>
              <w:spacing w:lineRule="auto" w:line="240" w:before="0" w:after="240"/>
              <w:jc w:val="both"/>
              <w:rPr>
                <w:sz w:val="20"/>
                <w:szCs w:val="20"/>
              </w:rPr>
            </w:pPr>
            <w:r>
              <w:rPr>
                <w:sz w:val="20"/>
                <w:szCs w:val="20"/>
              </w:rPr>
              <w:t>zdolności technicznej tj. posiadaniem odpowiedniej wiedzy i doświadczenia:</w:t>
            </w:r>
          </w:p>
          <w:p>
            <w:pPr>
              <w:pStyle w:val="ListParagraph"/>
              <w:tabs>
                <w:tab w:val="left" w:pos="459" w:leader="none"/>
              </w:tabs>
              <w:spacing w:before="0" w:after="240"/>
              <w:contextualSpacing/>
              <w:jc w:val="both"/>
              <w:rPr>
                <w:sz w:val="20"/>
                <w:szCs w:val="20"/>
              </w:rPr>
            </w:pPr>
            <w:r>
              <w:rPr>
                <w:sz w:val="20"/>
                <w:szCs w:val="20"/>
              </w:rPr>
              <w:t>Zamawiający uzna w/w warunek za spełniony, jeżeli Wykonawca wykaże posiadanie przez osobę wyznaczoną do realizacji zamówienia w okresie ostatnich 3 lat doświadczenia w kierowaniu lub nadzorowaniu jednej inwestycji w branży sanitarnej jednej inwestycji  w zakresie budowy, przebudowy sieci wodociągowej lub kanalizacyjnej  o łącznej wartości minimum 500 000 złotych.</w:t>
            </w:r>
          </w:p>
          <w:p>
            <w:pPr>
              <w:pStyle w:val="Normal"/>
              <w:spacing w:lineRule="auto" w:line="240" w:before="0" w:after="0"/>
              <w:jc w:val="both"/>
              <w:rPr>
                <w:rFonts w:eastAsia="Times New Roman"/>
                <w:lang w:eastAsia="pl-PL"/>
              </w:rPr>
            </w:pPr>
            <w:r>
              <w:rPr>
                <w:sz w:val="20"/>
                <w:szCs w:val="20"/>
              </w:rPr>
              <w:t>Oświadczam, że osoba/y wyznaczona do realizacji zamówienia posiada w okresie ostatnich 3 lat doświadczenie w kierowaniu lub nadzorowaniu w branży sanitarnej jednej inwestycji  w zakresie budowy, przebudowy sieci wodociągowej lub kanalizacyjnej  o łącznej wartości minimum 500 000 złotych.</w:t>
            </w:r>
            <w:r>
              <w:rPr>
                <w:b/>
              </w:rPr>
              <w:t xml:space="preserve"> </w:t>
            </w:r>
          </w:p>
          <w:p>
            <w:pPr>
              <w:pStyle w:val="Normal"/>
              <w:jc w:val="both"/>
              <w:rPr>
                <w:sz w:val="20"/>
                <w:szCs w:val="20"/>
              </w:rPr>
            </w:pPr>
            <w:r>
              <w:rPr>
                <w:sz w:val="20"/>
                <w:szCs w:val="20"/>
              </w:rPr>
            </w:r>
          </w:p>
        </w:tc>
      </w:tr>
      <w:tr>
        <w:trPr>
          <w:trHeight w:val="1140" w:hRule="atLeast"/>
        </w:trPr>
        <w:tc>
          <w:tcPr>
            <w:tcW w:w="4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40"/>
              <w:jc w:val="center"/>
              <w:rPr>
                <w:rFonts w:cs="Segoe UI"/>
                <w:sz w:val="16"/>
                <w:szCs w:val="16"/>
              </w:rPr>
            </w:pPr>
            <w:r>
              <w:rPr>
                <w:rFonts w:cs="Segoe UI"/>
                <w:sz w:val="16"/>
                <w:szCs w:val="16"/>
              </w:rPr>
              <w:t>………………………………………………………</w:t>
            </w:r>
            <w:r>
              <w:rPr>
                <w:rFonts w:cs="Segoe UI"/>
                <w:sz w:val="16"/>
                <w:szCs w:val="16"/>
              </w:rPr>
              <w:t>.</w:t>
            </w:r>
          </w:p>
          <w:p>
            <w:pPr>
              <w:pStyle w:val="Normal"/>
              <w:spacing w:before="0" w:after="40"/>
              <w:jc w:val="center"/>
              <w:rPr>
                <w:rFonts w:cs="Segoe UI"/>
                <w:sz w:val="16"/>
                <w:szCs w:val="16"/>
              </w:rPr>
            </w:pPr>
            <w:r>
              <w:rPr>
                <w:rFonts w:cs="Segoe UI"/>
                <w:sz w:val="16"/>
                <w:szCs w:val="16"/>
              </w:rPr>
              <w:t>pieczęć Wykonawcy</w:t>
            </w:r>
          </w:p>
        </w:tc>
        <w:tc>
          <w:tcPr>
            <w:tcW w:w="5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0" w:after="40"/>
              <w:ind w:left="4680" w:hanging="4965"/>
              <w:jc w:val="center"/>
              <w:rPr>
                <w:rFonts w:cs="Segoe UI"/>
                <w:sz w:val="16"/>
                <w:szCs w:val="16"/>
              </w:rPr>
            </w:pPr>
            <w:r>
              <w:rPr>
                <w:rFonts w:cs="Segoe UI"/>
                <w:sz w:val="16"/>
                <w:szCs w:val="16"/>
              </w:rPr>
              <w:t>.....................................................................................</w:t>
            </w:r>
          </w:p>
          <w:p>
            <w:pPr>
              <w:pStyle w:val="Normal"/>
              <w:spacing w:before="0" w:after="40"/>
              <w:ind w:left="4680" w:hanging="4965"/>
              <w:jc w:val="center"/>
              <w:rPr>
                <w:rFonts w:cs="Segoe UI"/>
                <w:sz w:val="16"/>
                <w:szCs w:val="16"/>
              </w:rPr>
            </w:pPr>
            <w:r>
              <w:rPr>
                <w:rFonts w:cs="Segoe UI"/>
                <w:sz w:val="16"/>
                <w:szCs w:val="16"/>
              </w:rPr>
              <w:t>Data i podpis upoważnionego przedstawiciela Wykonawcy</w:t>
            </w:r>
          </w:p>
        </w:tc>
      </w:tr>
    </w:tbl>
    <w:p>
      <w:pPr>
        <w:pStyle w:val="Normal"/>
        <w:tabs>
          <w:tab w:val="left" w:pos="5760" w:leader="none"/>
        </w:tabs>
        <w:spacing w:before="0" w:after="40"/>
        <w:jc w:val="both"/>
        <w:rPr>
          <w:rFonts w:cs="Segoe UI"/>
          <w:color w:val="008000"/>
        </w:rPr>
      </w:pPr>
      <w:r>
        <w:rPr>
          <w:rFonts w:cs="Segoe UI"/>
          <w:color w:val="008000"/>
        </w:rPr>
        <w:tab/>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spacing w:lineRule="auto" w:line="240" w:before="0" w:after="0"/>
        <w:rPr>
          <w:rFonts w:eastAsia="Times New Roman"/>
          <w:u w:val="single"/>
          <w:lang w:eastAsia="pl-PL"/>
        </w:rPr>
      </w:pPr>
      <w:r>
        <w:rPr>
          <w:rFonts w:eastAsia="Times New Roman"/>
          <w:u w:val="single"/>
          <w:lang w:eastAsia="pl-PL"/>
        </w:rPr>
      </w:r>
    </w:p>
    <w:p>
      <w:pPr>
        <w:pStyle w:val="Normal"/>
        <w:rPr/>
      </w:pPr>
      <w:r>
        <w:rPr/>
        <w:t>Istotne postanowienia umowy.</w:t>
      </w:r>
    </w:p>
    <w:p>
      <w:pPr>
        <w:pStyle w:val="Normal"/>
        <w:jc w:val="center"/>
        <w:rPr>
          <w:b/>
          <w:b/>
        </w:rPr>
      </w:pPr>
      <w:r>
        <w:rPr>
          <w:b/>
        </w:rPr>
        <w:t>UMOWA NR …………………….</w:t>
      </w:r>
    </w:p>
    <w:p>
      <w:pPr>
        <w:pStyle w:val="Normal"/>
        <w:jc w:val="center"/>
        <w:rPr/>
      </w:pPr>
      <w:r>
        <w:rPr/>
      </w:r>
    </w:p>
    <w:p>
      <w:pPr>
        <w:pStyle w:val="Normal"/>
        <w:jc w:val="center"/>
        <w:rPr>
          <w:b/>
          <w:b/>
          <w:bCs/>
        </w:rPr>
      </w:pPr>
      <w:r>
        <w:rPr/>
        <w:t>zawarta w dniu</w:t>
      </w:r>
      <w:r>
        <w:rPr>
          <w:b/>
        </w:rPr>
        <w:t xml:space="preserve"> …………………… r.</w:t>
      </w:r>
      <w:r>
        <w:rPr/>
        <w:t xml:space="preserve"> w Liniewie, pomiędzy:</w:t>
      </w:r>
    </w:p>
    <w:p>
      <w:pPr>
        <w:pStyle w:val="NoSpacing"/>
        <w:spacing w:lineRule="auto" w:line="276"/>
        <w:rPr>
          <w:rFonts w:ascii="Calibri" w:hAnsi="Calibri"/>
          <w:b/>
          <w:b/>
          <w:bCs/>
          <w:sz w:val="22"/>
          <w:szCs w:val="22"/>
        </w:rPr>
      </w:pPr>
      <w:r>
        <w:rPr>
          <w:rFonts w:ascii="Calibri" w:hAnsi="Calibri"/>
          <w:b/>
          <w:bCs/>
          <w:sz w:val="22"/>
          <w:szCs w:val="22"/>
        </w:rPr>
      </w:r>
    </w:p>
    <w:p>
      <w:pPr>
        <w:pStyle w:val="NoSpacing"/>
        <w:spacing w:lineRule="auto" w:line="276"/>
        <w:rPr>
          <w:rFonts w:ascii="Calibri" w:hAnsi="Calibri"/>
          <w:bCs/>
          <w:sz w:val="22"/>
          <w:szCs w:val="22"/>
        </w:rPr>
      </w:pPr>
      <w:r>
        <w:rPr>
          <w:rFonts w:ascii="Calibri" w:hAnsi="Calibri"/>
          <w:b/>
          <w:bCs/>
          <w:sz w:val="22"/>
          <w:szCs w:val="22"/>
        </w:rPr>
        <w:t>Gminą Liniewo</w:t>
      </w:r>
      <w:r>
        <w:rPr>
          <w:rFonts w:ascii="Calibri" w:hAnsi="Calibri"/>
          <w:bCs/>
          <w:sz w:val="22"/>
          <w:szCs w:val="22"/>
        </w:rPr>
        <w:t xml:space="preserve">, ul. Dworcowa 3, 83-420 Liniewo. </w:t>
      </w:r>
    </w:p>
    <w:p>
      <w:pPr>
        <w:pStyle w:val="NoSpacing"/>
        <w:spacing w:lineRule="auto" w:line="276"/>
        <w:rPr>
          <w:rFonts w:ascii="Calibri" w:hAnsi="Calibri"/>
          <w:sz w:val="22"/>
          <w:szCs w:val="22"/>
        </w:rPr>
      </w:pPr>
      <w:r>
        <w:rPr>
          <w:rFonts w:ascii="Calibri" w:hAnsi="Calibri"/>
          <w:bCs/>
          <w:sz w:val="22"/>
          <w:szCs w:val="22"/>
        </w:rPr>
        <w:t xml:space="preserve">NIP </w:t>
      </w:r>
      <w:r>
        <w:rPr>
          <w:rFonts w:ascii="Calibri" w:hAnsi="Calibri"/>
          <w:sz w:val="22"/>
          <w:szCs w:val="22"/>
          <w:lang w:eastAsia="pl-PL"/>
        </w:rPr>
        <w:t>591-15-67-501</w:t>
      </w:r>
    </w:p>
    <w:p>
      <w:pPr>
        <w:pStyle w:val="NoSpacing"/>
        <w:spacing w:lineRule="auto" w:line="276"/>
        <w:rPr>
          <w:rFonts w:ascii="Calibri" w:hAnsi="Calibri"/>
          <w:bCs/>
          <w:sz w:val="22"/>
          <w:szCs w:val="22"/>
        </w:rPr>
      </w:pPr>
      <w:r>
        <w:rPr>
          <w:rFonts w:ascii="Calibri" w:hAnsi="Calibri"/>
          <w:sz w:val="22"/>
          <w:szCs w:val="22"/>
        </w:rPr>
        <w:t xml:space="preserve">zwaną dalej </w:t>
      </w:r>
      <w:r>
        <w:rPr>
          <w:rFonts w:ascii="Calibri" w:hAnsi="Calibri"/>
          <w:b/>
          <w:sz w:val="22"/>
          <w:szCs w:val="22"/>
        </w:rPr>
        <w:t>Zamawiającym</w:t>
      </w:r>
      <w:r>
        <w:rPr>
          <w:rFonts w:ascii="Calibri" w:hAnsi="Calibri"/>
          <w:sz w:val="22"/>
          <w:szCs w:val="22"/>
        </w:rPr>
        <w:t>,</w:t>
      </w:r>
    </w:p>
    <w:p>
      <w:pPr>
        <w:pStyle w:val="NoSpacing"/>
        <w:spacing w:lineRule="auto" w:line="276"/>
        <w:rPr>
          <w:rFonts w:ascii="Calibri" w:hAnsi="Calibri"/>
          <w:sz w:val="22"/>
          <w:szCs w:val="22"/>
        </w:rPr>
      </w:pPr>
      <w:r>
        <w:rPr>
          <w:rFonts w:ascii="Calibri" w:hAnsi="Calibri"/>
          <w:bCs/>
          <w:sz w:val="22"/>
          <w:szCs w:val="22"/>
        </w:rPr>
        <w:t>reprezentowaną przez:</w:t>
      </w:r>
    </w:p>
    <w:p>
      <w:pPr>
        <w:pStyle w:val="NoSpacing"/>
        <w:spacing w:lineRule="auto" w:line="276"/>
        <w:rPr>
          <w:rFonts w:ascii="Calibri" w:hAnsi="Calibri"/>
          <w:sz w:val="22"/>
          <w:szCs w:val="22"/>
        </w:rPr>
      </w:pPr>
      <w:r>
        <w:rPr>
          <w:rFonts w:ascii="Calibri" w:hAnsi="Calibri"/>
          <w:sz w:val="22"/>
          <w:szCs w:val="22"/>
        </w:rPr>
        <w:t>Wójta Gminy Liniewo – ……………….</w:t>
      </w:r>
    </w:p>
    <w:p>
      <w:pPr>
        <w:pStyle w:val="NoSpacing"/>
        <w:spacing w:lineRule="auto" w:line="276"/>
        <w:rPr>
          <w:rFonts w:ascii="Calibri" w:hAnsi="Calibri"/>
          <w:sz w:val="22"/>
          <w:szCs w:val="22"/>
        </w:rPr>
      </w:pPr>
      <w:r>
        <w:rPr>
          <w:rFonts w:ascii="Calibri" w:hAnsi="Calibri"/>
          <w:sz w:val="22"/>
          <w:szCs w:val="22"/>
        </w:rPr>
        <w:t>przy kontrasygnacie</w:t>
      </w:r>
    </w:p>
    <w:p>
      <w:pPr>
        <w:pStyle w:val="NoSpacing"/>
        <w:spacing w:lineRule="auto" w:line="276"/>
        <w:rPr>
          <w:rFonts w:ascii="Calibri" w:hAnsi="Calibri"/>
          <w:sz w:val="22"/>
          <w:szCs w:val="22"/>
        </w:rPr>
      </w:pPr>
      <w:r>
        <w:rPr>
          <w:rFonts w:ascii="Calibri" w:hAnsi="Calibri"/>
          <w:sz w:val="22"/>
          <w:szCs w:val="22"/>
        </w:rPr>
        <w:t>Skarbnik Gminy – …………………</w:t>
      </w:r>
    </w:p>
    <w:p>
      <w:pPr>
        <w:pStyle w:val="Zwykytekst1"/>
        <w:spacing w:lineRule="auto" w:line="276"/>
        <w:jc w:val="both"/>
        <w:rPr>
          <w:rFonts w:ascii="Calibri" w:hAnsi="Calibri" w:cs="Arial"/>
          <w:sz w:val="22"/>
          <w:szCs w:val="22"/>
        </w:rPr>
      </w:pPr>
      <w:r>
        <w:rPr>
          <w:rFonts w:cs="Arial" w:ascii="Calibri" w:hAnsi="Calibri"/>
          <w:sz w:val="22"/>
          <w:szCs w:val="22"/>
        </w:rPr>
      </w:r>
    </w:p>
    <w:p>
      <w:pPr>
        <w:pStyle w:val="Zwykytekst1"/>
        <w:spacing w:lineRule="auto" w:line="276"/>
        <w:jc w:val="both"/>
        <w:rPr>
          <w:rFonts w:ascii="Calibri" w:hAnsi="Calibri" w:cs="Arial"/>
          <w:sz w:val="22"/>
          <w:szCs w:val="22"/>
        </w:rPr>
      </w:pPr>
      <w:r>
        <w:rPr>
          <w:rFonts w:cs="Arial" w:ascii="Calibri" w:hAnsi="Calibri"/>
          <w:sz w:val="22"/>
          <w:szCs w:val="22"/>
        </w:rPr>
        <w:t>a</w:t>
      </w:r>
    </w:p>
    <w:p>
      <w:pPr>
        <w:pStyle w:val="Zwykytekst1"/>
        <w:spacing w:lineRule="auto" w:line="276"/>
        <w:jc w:val="both"/>
        <w:rPr>
          <w:rFonts w:ascii="Calibri" w:hAnsi="Calibri" w:cs="Arial"/>
          <w:iCs/>
          <w:sz w:val="22"/>
          <w:szCs w:val="22"/>
        </w:rPr>
      </w:pPr>
      <w:r>
        <w:rPr>
          <w:rFonts w:cs="Arial" w:ascii="Calibri" w:hAnsi="Calibri"/>
          <w:iCs/>
          <w:sz w:val="22"/>
          <w:szCs w:val="22"/>
        </w:rPr>
      </w:r>
    </w:p>
    <w:p>
      <w:pPr>
        <w:pStyle w:val="Normal"/>
        <w:jc w:val="both"/>
        <w:rPr>
          <w:bCs/>
          <w:lang w:eastAsia="pl-PL"/>
        </w:rPr>
      </w:pPr>
      <w:r>
        <w:rPr>
          <w:b/>
          <w:lang w:eastAsia="pl-PL"/>
        </w:rPr>
        <w:t>………………………………………</w:t>
      </w:r>
      <w:r>
        <w:rPr>
          <w:b/>
          <w:lang w:eastAsia="pl-PL"/>
        </w:rPr>
        <w:t>..</w:t>
      </w:r>
    </w:p>
    <w:p>
      <w:pPr>
        <w:pStyle w:val="Zwykytekst1"/>
        <w:spacing w:lineRule="auto" w:line="276"/>
        <w:jc w:val="both"/>
        <w:rPr>
          <w:rFonts w:ascii="Calibri" w:hAnsi="Calibri"/>
          <w:bCs/>
          <w:sz w:val="22"/>
          <w:szCs w:val="22"/>
          <w:lang w:eastAsia="pl-PL"/>
        </w:rPr>
      </w:pPr>
      <w:r>
        <w:rPr>
          <w:rFonts w:cs="Arial" w:ascii="Calibri" w:hAnsi="Calibri"/>
          <w:iCs/>
          <w:sz w:val="22"/>
          <w:szCs w:val="22"/>
        </w:rPr>
        <w:t xml:space="preserve">NIP: </w:t>
      </w:r>
      <w:r>
        <w:rPr>
          <w:rFonts w:ascii="Calibri" w:hAnsi="Calibri"/>
          <w:bCs/>
          <w:sz w:val="22"/>
          <w:szCs w:val="22"/>
          <w:lang w:eastAsia="pl-PL"/>
        </w:rPr>
        <w:t>…………………………………,</w:t>
      </w:r>
    </w:p>
    <w:p>
      <w:pPr>
        <w:pStyle w:val="Zwykytekst1"/>
        <w:spacing w:lineRule="auto" w:line="276"/>
        <w:jc w:val="both"/>
        <w:rPr>
          <w:rFonts w:ascii="Calibri" w:hAnsi="Calibri" w:cs="Arial"/>
          <w:iCs/>
          <w:sz w:val="22"/>
          <w:szCs w:val="22"/>
        </w:rPr>
      </w:pPr>
      <w:r>
        <w:rPr>
          <w:rFonts w:cs="Arial" w:ascii="Calibri" w:hAnsi="Calibri"/>
          <w:iCs/>
          <w:sz w:val="22"/>
          <w:szCs w:val="22"/>
        </w:rPr>
        <w:t>Reprezentowanym przez:</w:t>
      </w:r>
    </w:p>
    <w:p>
      <w:pPr>
        <w:pStyle w:val="Normal"/>
        <w:jc w:val="both"/>
        <w:rPr>
          <w:lang w:eastAsia="pl-PL"/>
        </w:rPr>
      </w:pPr>
      <w:r>
        <w:rPr>
          <w:lang w:eastAsia="pl-PL"/>
        </w:rPr>
        <w:t>…………………………………………………………</w:t>
      </w:r>
      <w:r>
        <w:rPr>
          <w:lang w:eastAsia="pl-PL"/>
        </w:rPr>
        <w:t>.</w:t>
      </w:r>
    </w:p>
    <w:p>
      <w:pPr>
        <w:pStyle w:val="Zwykytekst1"/>
        <w:spacing w:lineRule="auto" w:line="276"/>
        <w:jc w:val="both"/>
        <w:rPr>
          <w:rFonts w:ascii="Calibri" w:hAnsi="Calibri" w:cs="Arial"/>
          <w:iCs/>
          <w:sz w:val="22"/>
          <w:szCs w:val="22"/>
        </w:rPr>
      </w:pPr>
      <w:r>
        <w:rPr>
          <w:rFonts w:cs="Arial" w:ascii="Calibri" w:hAnsi="Calibri"/>
          <w:iCs/>
          <w:sz w:val="22"/>
          <w:szCs w:val="22"/>
        </w:rPr>
        <w:t xml:space="preserve">Zwanym dalej </w:t>
      </w:r>
      <w:r>
        <w:rPr>
          <w:rFonts w:cs="Arial" w:ascii="Calibri" w:hAnsi="Calibri"/>
          <w:b/>
          <w:iCs/>
          <w:sz w:val="22"/>
          <w:szCs w:val="22"/>
        </w:rPr>
        <w:t>Wykonawcą,</w:t>
      </w:r>
      <w:r>
        <w:rPr>
          <w:rFonts w:cs="Arial" w:ascii="Calibri" w:hAnsi="Calibri"/>
          <w:iCs/>
          <w:sz w:val="22"/>
          <w:szCs w:val="22"/>
        </w:rPr>
        <w:t xml:space="preserve"> </w:t>
      </w:r>
    </w:p>
    <w:p>
      <w:pPr>
        <w:pStyle w:val="Zwykytekst1"/>
        <w:spacing w:lineRule="auto" w:line="276"/>
        <w:jc w:val="both"/>
        <w:rPr>
          <w:rFonts w:ascii="Calibri" w:hAnsi="Calibri"/>
          <w:sz w:val="22"/>
          <w:szCs w:val="22"/>
        </w:rPr>
      </w:pPr>
      <w:r>
        <w:rPr>
          <w:rFonts w:cs="Arial" w:ascii="Calibri" w:hAnsi="Calibri"/>
          <w:iCs/>
          <w:sz w:val="22"/>
          <w:szCs w:val="22"/>
        </w:rPr>
        <w:t>została zawarta umowa o następującej treści:</w:t>
      </w:r>
    </w:p>
    <w:p>
      <w:pPr>
        <w:pStyle w:val="Normal"/>
        <w:jc w:val="both"/>
        <w:rPr/>
      </w:pPr>
      <w:r>
        <w:rPr/>
      </w:r>
    </w:p>
    <w:p>
      <w:pPr>
        <w:pStyle w:val="Normal"/>
        <w:jc w:val="center"/>
        <w:rPr>
          <w:b/>
          <w:b/>
          <w:bCs/>
        </w:rPr>
      </w:pPr>
      <w:r>
        <w:rPr>
          <w:b/>
          <w:bCs/>
        </w:rPr>
        <w:t xml:space="preserve">§ 1 </w:t>
      </w:r>
    </w:p>
    <w:p>
      <w:pPr>
        <w:pStyle w:val="Normal"/>
        <w:jc w:val="center"/>
        <w:rPr>
          <w:b/>
          <w:b/>
          <w:bCs/>
        </w:rPr>
      </w:pPr>
      <w:r>
        <w:rPr>
          <w:b/>
          <w:bCs/>
        </w:rPr>
        <w:t>[Przedmiot umowy]</w:t>
      </w:r>
    </w:p>
    <w:p>
      <w:pPr>
        <w:pStyle w:val="ListParagraph"/>
        <w:tabs>
          <w:tab w:val="left" w:pos="4678" w:leader="none"/>
        </w:tabs>
        <w:spacing w:before="0" w:after="120"/>
        <w:ind w:left="709" w:hanging="709"/>
        <w:contextualSpacing/>
        <w:jc w:val="both"/>
        <w:rPr/>
      </w:pPr>
      <w:r>
        <w:rPr>
          <w:color w:val="000000"/>
        </w:rPr>
        <w:t>1.</w:t>
        <w:tab/>
      </w:r>
      <w:r>
        <w:rPr/>
        <w:t xml:space="preserve">Na podstawie zapytania ofertowego z dnia 14-02-2018 r., Wykonawca przyjmuje do wykonania usługę polegającą na </w:t>
      </w:r>
      <w:r>
        <w:rPr>
          <w:b/>
        </w:rPr>
        <w:t>pełnieniu nadzoru inwestorskiego dla inwestycji pn</w:t>
      </w:r>
      <w:r>
        <w:rPr/>
        <w:t>. „</w:t>
      </w:r>
      <w:r>
        <w:rPr>
          <w:b/>
          <w:lang w:eastAsia="pl-PL"/>
        </w:rPr>
        <w:t xml:space="preserve">Budowa sieci wodociągowej oraz budowa sieci kanalizacji sanitarnej w Lubieszynie </w:t>
      </w:r>
      <w:r>
        <w:rPr/>
        <w:t>” realizowanej w ramach PROW 2014-2020.</w:t>
      </w:r>
    </w:p>
    <w:p>
      <w:pPr>
        <w:pStyle w:val="ListParagraph"/>
        <w:ind w:left="0" w:hanging="0"/>
        <w:jc w:val="both"/>
        <w:rPr>
          <w:color w:val="000000"/>
        </w:rPr>
      </w:pPr>
      <w:r>
        <w:rPr>
          <w:color w:val="000000"/>
        </w:rPr>
        <w:t xml:space="preserve">2. </w:t>
        <w:tab/>
        <w:t>Zakres usługi obejmuje :</w:t>
      </w:r>
    </w:p>
    <w:p>
      <w:pPr>
        <w:pStyle w:val="ListParagraph"/>
        <w:ind w:left="0" w:firstLine="644"/>
        <w:jc w:val="both"/>
        <w:rPr>
          <w:color w:val="000000"/>
        </w:rPr>
      </w:pPr>
      <w:r>
        <w:rPr>
          <w:color w:val="000000"/>
        </w:rPr>
        <w:t xml:space="preserve">a) Stały, pełny nadzór inwestorski dla inwestycji, o której mowa w </w:t>
      </w:r>
      <w:r>
        <w:rPr>
          <w:rFonts w:cs="Courier New"/>
          <w:color w:val="000000"/>
        </w:rPr>
        <w:t>§</w:t>
      </w:r>
      <w:r>
        <w:rPr>
          <w:color w:val="000000"/>
        </w:rPr>
        <w:t xml:space="preserve"> 1 pkt. 1 niniejszej umowy,</w:t>
      </w:r>
    </w:p>
    <w:p>
      <w:pPr>
        <w:pStyle w:val="ListParagraph"/>
        <w:ind w:left="0" w:firstLine="644"/>
        <w:jc w:val="both"/>
        <w:rPr>
          <w:color w:val="000000"/>
        </w:rPr>
      </w:pPr>
      <w:r>
        <w:rPr>
          <w:color w:val="000000"/>
        </w:rPr>
        <w:t>b) Reprezentowanie inwestora na budowie,</w:t>
      </w:r>
    </w:p>
    <w:p>
      <w:pPr>
        <w:pStyle w:val="ListParagraph"/>
        <w:ind w:left="709" w:hanging="65"/>
        <w:jc w:val="both"/>
        <w:rPr>
          <w:color w:val="000000"/>
        </w:rPr>
      </w:pPr>
      <w:r>
        <w:rPr>
          <w:color w:val="000000"/>
        </w:rPr>
        <w:t>c) Stały nadzór i kontrola robót budowlanych z zakresie ich zgodności z dokumentacją projektową,</w:t>
      </w:r>
    </w:p>
    <w:p>
      <w:pPr>
        <w:pStyle w:val="ListParagraph"/>
        <w:ind w:left="709" w:hanging="65"/>
        <w:jc w:val="both"/>
        <w:rPr/>
      </w:pPr>
      <w:r>
        <w:rPr>
          <w:color w:val="000000"/>
        </w:rPr>
        <w:t>d) S</w:t>
      </w:r>
      <w:r>
        <w:rPr/>
        <w:t>prawdzanie jakości wykonywanych robót i wbudowanych wyrobów budowlanych  w tym akceptacja zastosowanych materiałów, urządzeń systemów itp,</w:t>
      </w:r>
    </w:p>
    <w:p>
      <w:pPr>
        <w:pStyle w:val="ListParagraph"/>
        <w:ind w:left="709" w:hanging="65"/>
        <w:jc w:val="both"/>
        <w:rPr>
          <w:color w:val="000000"/>
        </w:rPr>
      </w:pPr>
      <w:r>
        <w:rPr>
          <w:color w:val="000000"/>
        </w:rPr>
        <w:t>e) Potwierdzanie faktycznie wykonanych robót oraz usunięcia wad,</w:t>
      </w:r>
    </w:p>
    <w:p>
      <w:pPr>
        <w:pStyle w:val="ListParagraph"/>
        <w:ind w:left="709" w:hanging="65"/>
        <w:jc w:val="both"/>
        <w:rPr>
          <w:color w:val="000000"/>
        </w:rPr>
      </w:pPr>
      <w:r>
        <w:rPr>
          <w:color w:val="000000"/>
        </w:rPr>
        <w:t>f) Dokonywanie wraz z inwestorem odbiorów nadzorowanych robót,</w:t>
      </w:r>
    </w:p>
    <w:p>
      <w:pPr>
        <w:pStyle w:val="ListParagraph"/>
        <w:ind w:left="709" w:hanging="65"/>
        <w:jc w:val="both"/>
        <w:rPr>
          <w:color w:val="000000"/>
        </w:rPr>
      </w:pPr>
      <w:r>
        <w:rPr>
          <w:color w:val="000000"/>
        </w:rPr>
        <w:t>g) Kontrolę rozliczeń rzeczowo-finansowych nadzorowanych robót.</w:t>
      </w:r>
    </w:p>
    <w:p>
      <w:pPr>
        <w:pStyle w:val="ListParagraph"/>
        <w:ind w:left="709" w:hanging="709"/>
        <w:jc w:val="both"/>
        <w:rPr>
          <w:color w:val="000000"/>
        </w:rPr>
      </w:pPr>
      <w:r>
        <w:rPr>
          <w:color w:val="000000"/>
        </w:rPr>
        <w:t xml:space="preserve">2. </w:t>
        <w:tab/>
        <w:t>Nadzór inwestorski stanowiący przedmiot niniejszej umowy pełniony będzie w branży:</w:t>
      </w:r>
    </w:p>
    <w:p>
      <w:pPr>
        <w:pStyle w:val="ListParagraph"/>
        <w:ind w:left="709" w:hanging="709"/>
        <w:jc w:val="both"/>
        <w:rPr/>
      </w:pPr>
      <w:r>
        <w:rPr/>
        <w:t>- sanitarnej,</w:t>
      </w:r>
    </w:p>
    <w:p>
      <w:pPr>
        <w:pStyle w:val="ListParagraph"/>
        <w:ind w:left="709" w:hanging="709"/>
        <w:jc w:val="both"/>
        <w:rPr/>
      </w:pPr>
      <w:r>
        <w:rPr/>
        <w:t>-konstrukcyjno-budowlanej,</w:t>
      </w:r>
    </w:p>
    <w:p>
      <w:pPr>
        <w:pStyle w:val="ListParagraph"/>
        <w:ind w:left="709" w:hanging="709"/>
        <w:jc w:val="both"/>
        <w:rPr/>
      </w:pPr>
      <w:r>
        <w:rPr/>
        <w:t>-elektrycznej.</w:t>
      </w:r>
    </w:p>
    <w:p>
      <w:pPr>
        <w:pStyle w:val="ListParagraph"/>
        <w:ind w:left="709" w:hanging="709"/>
        <w:jc w:val="both"/>
        <w:rPr/>
      </w:pPr>
      <w:r>
        <w:rPr/>
        <w:t xml:space="preserve">3. </w:t>
        <w:tab/>
        <w:t>Uwiarygodnione kserokopie uprawnień budowlanych oraz zaświadczeń stwierdzających przynależność do Izby Inżynierów Budownictwa dla wymienionych branż należy dostarczyć zamawiającemu w ciągu 3 dni od dnia podpisania umowy.</w:t>
      </w:r>
    </w:p>
    <w:p>
      <w:pPr>
        <w:pStyle w:val="ListParagraph"/>
        <w:ind w:left="709" w:hanging="709"/>
        <w:jc w:val="both"/>
        <w:rPr>
          <w:color w:val="000000"/>
        </w:rPr>
      </w:pPr>
      <w:r>
        <w:rPr>
          <w:color w:val="000000"/>
        </w:rPr>
      </w:r>
    </w:p>
    <w:p>
      <w:pPr>
        <w:pStyle w:val="Normal"/>
        <w:jc w:val="center"/>
        <w:rPr>
          <w:b/>
          <w:b/>
          <w:bCs/>
        </w:rPr>
      </w:pPr>
      <w:r>
        <w:rPr>
          <w:b/>
          <w:bCs/>
        </w:rPr>
        <w:t>§ 2 [Terminy]</w:t>
      </w:r>
    </w:p>
    <w:p>
      <w:pPr>
        <w:pStyle w:val="Normal"/>
        <w:widowControl w:val="false"/>
        <w:numPr>
          <w:ilvl w:val="0"/>
          <w:numId w:val="7"/>
        </w:numPr>
        <w:suppressAutoHyphens w:val="true"/>
        <w:spacing w:lineRule="auto" w:line="240" w:before="0" w:after="0"/>
        <w:ind w:left="0" w:hanging="11"/>
        <w:rPr/>
      </w:pPr>
      <w:r>
        <w:rPr/>
        <w:t>Terminem rozpoczęcia realizacji przedmiotu umowy jest data zawarcia umowy.</w:t>
      </w:r>
    </w:p>
    <w:p>
      <w:pPr>
        <w:pStyle w:val="Normal"/>
        <w:jc w:val="both"/>
        <w:rPr/>
      </w:pPr>
      <w:r>
        <w:rPr/>
        <w:t xml:space="preserve">Terminem zakończenia realizacji przedmiotu umowy jest data </w:t>
      </w:r>
      <w:r>
        <w:rPr>
          <w:lang w:eastAsia="pl-PL"/>
        </w:rPr>
        <w:t xml:space="preserve">31 maja 2019 r., </w:t>
      </w:r>
      <w:r>
        <w:rPr/>
        <w:t xml:space="preserve">lub do zakończenia robót budowlanych przewidzianych w ramach </w:t>
      </w:r>
      <w:r>
        <w:rPr>
          <w:bCs/>
          <w:lang w:eastAsia="pl-PL"/>
        </w:rPr>
        <w:t>zadania pn</w:t>
      </w:r>
      <w:r>
        <w:rPr>
          <w:lang w:eastAsia="pl-PL"/>
        </w:rPr>
        <w:t>.: „</w:t>
      </w:r>
      <w:r>
        <w:rPr>
          <w:b/>
          <w:lang w:eastAsia="pl-PL"/>
        </w:rPr>
        <w:t>Budowa sieci wodociągowej oraz budowa sieci kanalizacji sanitarnej w Lubieszynie</w:t>
      </w:r>
      <w:r>
        <w:rPr>
          <w:lang w:eastAsia="pl-PL"/>
        </w:rPr>
        <w:t>”</w:t>
      </w:r>
      <w:r>
        <w:rPr/>
        <w:t>.</w:t>
      </w:r>
    </w:p>
    <w:p>
      <w:pPr>
        <w:pStyle w:val="Normal"/>
        <w:widowControl w:val="false"/>
        <w:suppressAutoHyphens w:val="true"/>
        <w:spacing w:lineRule="auto" w:line="240" w:before="0" w:after="0"/>
        <w:ind w:left="360" w:hanging="0"/>
        <w:jc w:val="center"/>
        <w:rPr>
          <w:b/>
          <w:b/>
          <w:bCs/>
        </w:rPr>
      </w:pPr>
      <w:r>
        <w:rPr>
          <w:b/>
          <w:bCs/>
        </w:rPr>
        <w:t>§ 3 [Wynagrodzenie]</w:t>
      </w:r>
    </w:p>
    <w:p>
      <w:pPr>
        <w:pStyle w:val="Normal"/>
        <w:widowControl w:val="false"/>
        <w:suppressAutoHyphens w:val="true"/>
        <w:spacing w:lineRule="auto" w:line="240" w:before="0" w:after="0"/>
        <w:rPr>
          <w:b/>
          <w:b/>
          <w:bCs/>
        </w:rPr>
      </w:pPr>
      <w:r>
        <w:rPr>
          <w:b/>
          <w:bCs/>
        </w:rPr>
      </w:r>
    </w:p>
    <w:p>
      <w:pPr>
        <w:pStyle w:val="Normal"/>
        <w:widowControl w:val="false"/>
        <w:numPr>
          <w:ilvl w:val="0"/>
          <w:numId w:val="8"/>
        </w:numPr>
        <w:suppressAutoHyphens w:val="true"/>
        <w:spacing w:lineRule="auto" w:line="240" w:before="0" w:after="0"/>
        <w:ind w:left="709" w:hanging="709"/>
        <w:jc w:val="both"/>
        <w:rPr/>
      </w:pPr>
      <w:r>
        <w:rPr/>
        <w:t xml:space="preserve">Za wykonanie przedmiotu umowy określonego w </w:t>
      </w:r>
      <w:r>
        <w:rPr>
          <w:rFonts w:cs="Courier New"/>
        </w:rPr>
        <w:t>§</w:t>
      </w:r>
      <w:r>
        <w:rPr>
          <w:rFonts w:cs="Blogger Sans"/>
        </w:rPr>
        <w:t xml:space="preserve"> 1 umowy, Strony ustalają wynagrodzenie ryczałtowe w łącznej kwocie: …………………. zł netto, plus należny podatek VAT w wysokości …………… %, co stanowi …………………. zł. Łącznie wynagrodzenie brutto wyno</w:t>
      </w:r>
      <w:r>
        <w:rPr/>
        <w:t>si ……………, słownie: ………………………...</w:t>
      </w:r>
    </w:p>
    <w:p>
      <w:pPr>
        <w:pStyle w:val="Normal"/>
        <w:widowControl w:val="false"/>
        <w:numPr>
          <w:ilvl w:val="0"/>
          <w:numId w:val="8"/>
        </w:numPr>
        <w:suppressAutoHyphens w:val="true"/>
        <w:spacing w:lineRule="auto" w:line="240" w:before="0" w:after="0"/>
        <w:ind w:left="709" w:hanging="709"/>
        <w:jc w:val="both"/>
        <w:rPr/>
      </w:pPr>
      <w:r>
        <w:rPr/>
        <w:t>Podstawą do wystawienia przejściowych i końcowej faktury VAT jest protokół odbioru wykonanych w danym okresie prac w ramach prowadzonych robót budowlanych, sporządzony przez Wykonawcę robót i zaakceptowany przez Zamawiającego.</w:t>
      </w:r>
    </w:p>
    <w:p>
      <w:pPr>
        <w:pStyle w:val="Normal"/>
        <w:widowControl w:val="false"/>
        <w:numPr>
          <w:ilvl w:val="0"/>
          <w:numId w:val="8"/>
        </w:numPr>
        <w:suppressAutoHyphens w:val="true"/>
        <w:spacing w:lineRule="auto" w:line="240" w:before="0" w:after="0"/>
        <w:ind w:left="709" w:hanging="709"/>
        <w:jc w:val="both"/>
        <w:rPr/>
      </w:pPr>
      <w:r>
        <w:rPr/>
        <w:t>Regulowane należności następować będzie procentowo proporcjonalnej do zaangażowania robót budowlanych ( w przypadku umowy zlecenie proporcjonalnie do liczby przepracowanych miesięcy)</w:t>
      </w:r>
    </w:p>
    <w:p>
      <w:pPr>
        <w:pStyle w:val="Normal"/>
        <w:widowControl w:val="false"/>
        <w:numPr>
          <w:ilvl w:val="0"/>
          <w:numId w:val="8"/>
        </w:numPr>
        <w:suppressAutoHyphens w:val="true"/>
        <w:spacing w:lineRule="auto" w:line="240" w:before="0" w:after="0"/>
        <w:ind w:left="709" w:hanging="709"/>
        <w:jc w:val="both"/>
        <w:rPr/>
      </w:pPr>
      <w:r>
        <w:rPr/>
        <w:t>Zapłata następuje w terminie 30 dni od dnia doręczenia prawidłowo wystawionej faktury VAT z wymaganymi załącznikami.</w:t>
      </w:r>
    </w:p>
    <w:p>
      <w:pPr>
        <w:pStyle w:val="Normal"/>
        <w:widowControl w:val="false"/>
        <w:numPr>
          <w:ilvl w:val="0"/>
          <w:numId w:val="8"/>
        </w:numPr>
        <w:suppressAutoHyphens w:val="true"/>
        <w:spacing w:lineRule="auto" w:line="240" w:before="0" w:after="0"/>
        <w:ind w:left="709" w:hanging="709"/>
        <w:jc w:val="both"/>
        <w:rPr/>
      </w:pPr>
      <w:r>
        <w:rPr/>
        <w:t>W przypadku zwłoki w zapłacie faktur Wykonawcy przysługuje prawo do naliczenia odsetek ustawowych.</w:t>
      </w:r>
    </w:p>
    <w:p>
      <w:pPr>
        <w:pStyle w:val="Normal"/>
        <w:widowControl w:val="false"/>
        <w:numPr>
          <w:ilvl w:val="0"/>
          <w:numId w:val="8"/>
        </w:numPr>
        <w:suppressAutoHyphens w:val="true"/>
        <w:spacing w:lineRule="auto" w:line="240" w:before="0" w:after="0"/>
        <w:ind w:left="709" w:hanging="709"/>
        <w:jc w:val="both"/>
        <w:rPr/>
      </w:pPr>
      <w:r>
        <w:rPr/>
        <w:t>Wynagrodzenie określone w ust. 1 zawiera wszystkie niezbędnie koszty związane z realizacją przedmiotu umowy wprost lub pośrednio określone niniejszą umową, w tym zawiera między innymi:</w:t>
      </w:r>
    </w:p>
    <w:p>
      <w:pPr>
        <w:pStyle w:val="Normal"/>
        <w:ind w:left="1276" w:hanging="0"/>
        <w:jc w:val="both"/>
        <w:rPr/>
      </w:pPr>
      <w:r>
        <w:rPr/>
        <w:t>a) wszelkie opłaty i podatki naliczone zgodnie z obowiązującymi przepisami w tym</w:t>
      </w:r>
    </w:p>
    <w:p>
      <w:pPr>
        <w:pStyle w:val="Normal"/>
        <w:ind w:left="1276" w:hanging="0"/>
        <w:jc w:val="both"/>
        <w:rPr/>
      </w:pPr>
      <w:r>
        <w:rPr/>
        <w:t>zakresie,</w:t>
      </w:r>
    </w:p>
    <w:p>
      <w:pPr>
        <w:pStyle w:val="Normal"/>
        <w:ind w:left="1276" w:hanging="0"/>
        <w:jc w:val="both"/>
        <w:rPr/>
      </w:pPr>
      <w:r>
        <w:rPr/>
        <w:t>b) normalne ryzyko związane z okolicznościami, których nie można przewidzieć w chwili zawarcia umowy, immanentnie związane z faktem prowadzenia działalności</w:t>
      </w:r>
    </w:p>
    <w:p>
      <w:pPr>
        <w:pStyle w:val="Normal"/>
        <w:ind w:left="1276" w:hanging="0"/>
        <w:jc w:val="both"/>
        <w:rPr/>
      </w:pPr>
      <w:r>
        <w:rPr/>
        <w:t>gospodarczej.</w:t>
      </w:r>
    </w:p>
    <w:p>
      <w:pPr>
        <w:pStyle w:val="Normal"/>
        <w:ind w:left="1276" w:hanging="0"/>
        <w:jc w:val="both"/>
        <w:rPr/>
      </w:pPr>
      <w:r>
        <w:rPr/>
      </w:r>
    </w:p>
    <w:p>
      <w:pPr>
        <w:pStyle w:val="Normal"/>
        <w:jc w:val="center"/>
        <w:rPr>
          <w:b/>
          <w:b/>
          <w:bCs/>
        </w:rPr>
      </w:pPr>
      <w:r>
        <w:rPr>
          <w:b/>
          <w:bCs/>
        </w:rPr>
        <w:t xml:space="preserve">§ 4 </w:t>
      </w:r>
    </w:p>
    <w:p>
      <w:pPr>
        <w:pStyle w:val="Normal"/>
        <w:jc w:val="center"/>
        <w:rPr>
          <w:b/>
          <w:b/>
          <w:bCs/>
        </w:rPr>
      </w:pPr>
      <w:r>
        <w:rPr>
          <w:b/>
          <w:bCs/>
        </w:rPr>
        <w:t>[Obowiązki Wykonawcy]</w:t>
      </w:r>
    </w:p>
    <w:p>
      <w:pPr>
        <w:pStyle w:val="Normal"/>
        <w:jc w:val="both"/>
        <w:rPr/>
      </w:pPr>
      <w:r>
        <w:rPr/>
        <w:t>Strony zgodnie podjęły następujące postanowienia szczegółowe:</w:t>
      </w:r>
    </w:p>
    <w:p>
      <w:pPr>
        <w:pStyle w:val="Normal"/>
        <w:widowControl w:val="false"/>
        <w:numPr>
          <w:ilvl w:val="0"/>
          <w:numId w:val="9"/>
        </w:numPr>
        <w:suppressAutoHyphens w:val="true"/>
        <w:spacing w:lineRule="auto" w:line="240" w:before="0" w:after="0"/>
        <w:jc w:val="both"/>
        <w:rPr/>
      </w:pPr>
      <w:r>
        <w:rPr/>
        <w:t>Wykonawca będzie wizytować budowę w zależności od potrzeb i tempa realizacji robót w czasie trwania inwestycji oraz na każde wezwanie „Zamawiającego” lub „Wykonawcy robót”.</w:t>
      </w:r>
    </w:p>
    <w:p>
      <w:pPr>
        <w:pStyle w:val="Normal"/>
        <w:widowControl w:val="false"/>
        <w:numPr>
          <w:ilvl w:val="0"/>
          <w:numId w:val="9"/>
        </w:numPr>
        <w:suppressAutoHyphens w:val="true"/>
        <w:spacing w:lineRule="auto" w:line="240" w:before="0" w:after="0"/>
        <w:jc w:val="both"/>
        <w:rPr/>
      </w:pPr>
      <w:r>
        <w:rPr/>
        <w:t>Minimalna liczba wizyt na budowie będzie wynosiła…………</w:t>
      </w:r>
    </w:p>
    <w:p>
      <w:pPr>
        <w:pStyle w:val="Normal"/>
        <w:widowControl w:val="false"/>
        <w:numPr>
          <w:ilvl w:val="0"/>
          <w:numId w:val="9"/>
        </w:numPr>
        <w:suppressAutoHyphens w:val="true"/>
        <w:spacing w:lineRule="auto" w:line="240" w:before="0" w:after="0"/>
        <w:jc w:val="both"/>
        <w:rPr/>
      </w:pPr>
      <w:bookmarkStart w:id="5" w:name="_Hlk506379599"/>
      <w:bookmarkEnd w:id="5"/>
      <w:r>
        <w:rPr/>
        <w:t>Nadzór branży sanitarnej  pełniony będzie przez (imię i Nazwisko oraz tel. kontaktowy) ………………….</w:t>
      </w:r>
    </w:p>
    <w:p>
      <w:pPr>
        <w:pStyle w:val="Normal"/>
        <w:widowControl w:val="false"/>
        <w:numPr>
          <w:ilvl w:val="0"/>
          <w:numId w:val="9"/>
        </w:numPr>
        <w:suppressAutoHyphens w:val="true"/>
        <w:spacing w:lineRule="auto" w:line="240" w:before="0" w:after="0"/>
        <w:jc w:val="both"/>
        <w:rPr/>
      </w:pPr>
      <w:r>
        <w:rPr/>
        <w:t>Inspektor nadzoru inwestorskiego uzyska prawo do:</w:t>
      </w:r>
    </w:p>
    <w:p>
      <w:pPr>
        <w:pStyle w:val="Normal"/>
        <w:ind w:left="1416" w:hanging="0"/>
        <w:jc w:val="both"/>
        <w:rPr/>
      </w:pPr>
      <w:r>
        <w:rPr/>
        <w:t>a) zapoznania się z dokumentacją projektowo-kosztorysową przewidzianych do nadzorowania robót przed ich rozpoczęciem oraz zgłoszenie Zamawiającemu zauważonych braków, niedopracowań i żądania ich usunięcia,</w:t>
      </w:r>
    </w:p>
    <w:p>
      <w:pPr>
        <w:pStyle w:val="Normal"/>
        <w:ind w:left="1416" w:hanging="0"/>
        <w:jc w:val="both"/>
        <w:rPr/>
      </w:pPr>
      <w:r>
        <w:rPr/>
        <w:t>b) zapoznania się z warunkami umowy zawartej przez Zamawiającego z Wykonawcą robót.</w:t>
      </w:r>
    </w:p>
    <w:p>
      <w:pPr>
        <w:pStyle w:val="Normal"/>
        <w:jc w:val="both"/>
        <w:rPr/>
      </w:pPr>
      <w:r>
        <w:rPr/>
        <w:t>7. Wykonawca będzie zobowiązany do:</w:t>
      </w:r>
    </w:p>
    <w:p>
      <w:pPr>
        <w:pStyle w:val="Normal"/>
        <w:ind w:left="1416" w:hanging="0"/>
        <w:jc w:val="both"/>
        <w:rPr/>
      </w:pPr>
      <w:r>
        <w:rPr>
          <w:rFonts w:cs="Calibri"/>
        </w:rPr>
        <w:t xml:space="preserve">1) </w:t>
      </w:r>
      <w:r>
        <w:rPr/>
        <w:t>wpisu do Dziennika Budowy o podjęciu się obowiązków i dokonywania tamże systematycznych zapisów o wykonywanych w trakcie realizacji robót czynnościach i zaistniałych istotnych zdarzeniach,</w:t>
      </w:r>
    </w:p>
    <w:p>
      <w:pPr>
        <w:pStyle w:val="Normal"/>
        <w:ind w:left="1416" w:hanging="0"/>
        <w:jc w:val="both"/>
        <w:rPr>
          <w:rFonts w:cs="Calibri"/>
        </w:rPr>
      </w:pPr>
      <w:r>
        <w:rPr>
          <w:rFonts w:cs="Calibri"/>
        </w:rPr>
        <w:t xml:space="preserve">2) </w:t>
      </w:r>
      <w:r>
        <w:rPr/>
        <w:t>udziału w przekazywaniu Wykonawcy placu budowy w dniu wyznaczonym przez Inwestora,</w:t>
      </w:r>
    </w:p>
    <w:p>
      <w:pPr>
        <w:pStyle w:val="Normal"/>
        <w:ind w:left="1416" w:hanging="0"/>
        <w:jc w:val="both"/>
        <w:rPr>
          <w:rFonts w:cs="Calibri"/>
        </w:rPr>
      </w:pPr>
      <w:r>
        <w:rPr>
          <w:rFonts w:cs="Calibri"/>
        </w:rPr>
        <w:t>3) pełnienia od dnia przekazania terenu budowy do dnia odbioru końcowego, profesjonalnego i kompletny nadzór inwestorski nad prowadzonymi robotami budowlanymi w pełnym zakresie obowiązków wynikających z przepisów ustawy Prawo budowlane,</w:t>
      </w:r>
    </w:p>
    <w:p>
      <w:pPr>
        <w:pStyle w:val="Normal"/>
        <w:ind w:left="1416" w:hanging="0"/>
        <w:jc w:val="both"/>
        <w:rPr>
          <w:rFonts w:cs="Calibri"/>
        </w:rPr>
      </w:pPr>
      <w:r>
        <w:rPr>
          <w:rFonts w:cs="Calibri"/>
        </w:rPr>
        <w:t>4) pełnienia nadzoru technicznego i kontroli zgodności wykonania robót z projektem, pozwoleniami na budowę, przepisami prawa i zasadami sztuki budowlanej we wszystkich specjalnościach,</w:t>
      </w:r>
    </w:p>
    <w:p>
      <w:pPr>
        <w:pStyle w:val="Normal"/>
        <w:ind w:left="1416" w:hanging="0"/>
        <w:rPr>
          <w:rFonts w:cs="Calibri"/>
        </w:rPr>
      </w:pPr>
      <w:r>
        <w:rPr>
          <w:rFonts w:cs="Calibri"/>
        </w:rPr>
        <w:t>5) podczas całego procesu realizacji zadania inwestycyjnego przestrzegania oraz zapobiegania łamaniu zapisów i regulacji prawnych wynikających w szczególności z:</w:t>
      </w:r>
    </w:p>
    <w:p>
      <w:pPr>
        <w:pStyle w:val="Normal"/>
        <w:ind w:left="1416" w:firstLine="708"/>
        <w:rPr>
          <w:rFonts w:cs="Calibri"/>
        </w:rPr>
      </w:pPr>
      <w:r>
        <w:rPr>
          <w:rFonts w:cs="Calibri"/>
        </w:rPr>
        <w:t>a. Ustawy prawo budowlane;</w:t>
      </w:r>
    </w:p>
    <w:p>
      <w:pPr>
        <w:pStyle w:val="Normal"/>
        <w:ind w:left="1416" w:firstLine="708"/>
        <w:jc w:val="both"/>
        <w:rPr>
          <w:rFonts w:cs="Calibri"/>
        </w:rPr>
      </w:pPr>
      <w:r>
        <w:rPr>
          <w:rFonts w:cs="Calibri"/>
        </w:rPr>
        <w:t>b. Prawa zamówień publicznych;</w:t>
      </w:r>
    </w:p>
    <w:p>
      <w:pPr>
        <w:pStyle w:val="Normal"/>
        <w:ind w:left="1416" w:firstLine="708"/>
        <w:jc w:val="both"/>
        <w:rPr>
          <w:rFonts w:cs="Calibri"/>
        </w:rPr>
      </w:pPr>
      <w:r>
        <w:rPr>
          <w:rFonts w:cs="Calibri"/>
        </w:rPr>
        <w:t>c. Kodeksu cywilnego.</w:t>
      </w:r>
    </w:p>
    <w:p>
      <w:pPr>
        <w:pStyle w:val="Normal"/>
        <w:ind w:left="1416" w:hanging="0"/>
        <w:jc w:val="both"/>
        <w:rPr>
          <w:rFonts w:cs="Calibri"/>
        </w:rPr>
      </w:pPr>
      <w:r>
        <w:rPr>
          <w:rFonts w:cs="Calibri"/>
        </w:rPr>
        <w:t>6) sprawowania kontroli nad poprawnością pracy służb geodezyjnych,</w:t>
      </w:r>
    </w:p>
    <w:p>
      <w:pPr>
        <w:pStyle w:val="Normal"/>
        <w:ind w:left="1416" w:hanging="0"/>
        <w:jc w:val="both"/>
        <w:rPr>
          <w:rFonts w:cs="Calibri"/>
        </w:rPr>
      </w:pPr>
      <w:r>
        <w:rPr>
          <w:rFonts w:cs="Calibri"/>
        </w:rPr>
        <w:t>7) sprawowania kontroli nad przestrzeganiem przez Wykonawców robót zasad bezpieczeństwa i higieny pracy oraz utrzymania porządku na terenie budowy,</w:t>
      </w:r>
    </w:p>
    <w:p>
      <w:pPr>
        <w:pStyle w:val="Normal"/>
        <w:ind w:left="1416" w:hanging="0"/>
        <w:jc w:val="both"/>
        <w:rPr>
          <w:rFonts w:cs="Calibri"/>
        </w:rPr>
      </w:pPr>
      <w:r>
        <w:rPr>
          <w:rFonts w:cs="Calibri"/>
        </w:rPr>
        <w:t>8) kontroli zgodności oznakowania robót z zatwierdzonymi projektami tymczasowej organizacji ruchu oraz do zapewnienia sprawnej komunikacji w okresie prowadzenia robót,</w:t>
      </w:r>
    </w:p>
    <w:p>
      <w:pPr>
        <w:pStyle w:val="Normal"/>
        <w:ind w:left="1416" w:hanging="0"/>
        <w:jc w:val="both"/>
        <w:rPr>
          <w:rFonts w:cs="Calibri"/>
        </w:rPr>
      </w:pPr>
      <w:r>
        <w:rPr>
          <w:rFonts w:cs="Calibri"/>
        </w:rPr>
        <w:t>9) sprawowania nadzoru nad jakością wbudowywanych materiałów i używanego sprzętu poprzez kontrolę terenu budowy oraz wszelkich miejsc gdzie materiały i urządzenia będą pozyskiwane, wytwarzane, montowane, składowane lub przygotowywane do wbudowania,</w:t>
      </w:r>
    </w:p>
    <w:p>
      <w:pPr>
        <w:pStyle w:val="Normal"/>
        <w:ind w:left="1416" w:hanging="0"/>
        <w:jc w:val="both"/>
        <w:rPr>
          <w:rFonts w:cs="Calibri"/>
        </w:rPr>
      </w:pPr>
      <w:r>
        <w:rPr>
          <w:rFonts w:cs="Calibri"/>
        </w:rPr>
        <w:t>10) wydawania poleceń dotyczących usunięcia z terenu budowy wszelkich materiałów lub urządzeń, które nie są zgodne z dokumentacją projektową (są wadliwe), zastąpienia ich właściwymi oraz ponownego wykonania wszelkich robót w odniesieniu do których materiały, urządzenia lub wykonawstwo nie były zgodne z dokumentacją projektową (były wadliwe),</w:t>
      </w:r>
    </w:p>
    <w:p>
      <w:pPr>
        <w:pStyle w:val="Normal"/>
        <w:ind w:left="1416" w:hanging="0"/>
        <w:jc w:val="both"/>
        <w:rPr>
          <w:rFonts w:cs="Calibri"/>
        </w:rPr>
      </w:pPr>
      <w:r>
        <w:rPr>
          <w:rFonts w:cs="Calibri"/>
        </w:rPr>
        <w:t xml:space="preserve">11) uczestniczenia we wszystkich próbach, odbiorach i </w:t>
      </w:r>
      <w:r>
        <w:rPr/>
        <w:t>sprawdzeniach wymaganych projektem  technicznym i obowiązującymi przepisami dla nadzorowanego zadania</w:t>
      </w:r>
      <w:r>
        <w:rPr>
          <w:rFonts w:cs="Calibri"/>
        </w:rPr>
        <w:t>,</w:t>
      </w:r>
    </w:p>
    <w:p>
      <w:pPr>
        <w:pStyle w:val="Normal"/>
        <w:ind w:left="708" w:firstLine="708"/>
        <w:jc w:val="both"/>
        <w:rPr>
          <w:rFonts w:cs="Calibri"/>
        </w:rPr>
      </w:pPr>
      <w:r>
        <w:rPr>
          <w:rFonts w:cs="Calibri"/>
        </w:rPr>
        <w:t xml:space="preserve">12) </w:t>
      </w:r>
      <w:r>
        <w:rPr/>
        <w:t>dokonywania odbiorów robót zanikających i ulegających zakryciu,</w:t>
      </w:r>
    </w:p>
    <w:p>
      <w:pPr>
        <w:pStyle w:val="Normal"/>
        <w:ind w:left="1416" w:hanging="0"/>
        <w:jc w:val="both"/>
        <w:rPr>
          <w:rFonts w:cs="Calibri"/>
        </w:rPr>
      </w:pPr>
      <w:r>
        <w:rPr>
          <w:rFonts w:cs="Calibri"/>
        </w:rPr>
        <w:t>13) wstrzymywania części lub całość robót w przypadku, gdyby ich kontynuacja mogła wywołać zagrożenie bądź spowodować niedopuszczalną niezgodność z dokumentacją projektową,</w:t>
      </w:r>
    </w:p>
    <w:p>
      <w:pPr>
        <w:pStyle w:val="Normal"/>
        <w:ind w:left="1416" w:hanging="0"/>
        <w:jc w:val="both"/>
        <w:rPr>
          <w:rFonts w:cs="Calibri"/>
        </w:rPr>
      </w:pPr>
      <w:r>
        <w:rPr>
          <w:rFonts w:cs="Calibri"/>
        </w:rPr>
        <w:t>14) powiadamiania Wykonawców robót o wykrytych wadach oraz wydać Wykonawcom polecenia potwierdzone wpisem w Dzienniku Budowy dotyczące usunięcia wad, nieprawidłowości lub zagrożeń, wykonania prób, badań lub odkrycia robót/elementów zakrytych i określić zakres koniecznych do wykonania robót poprawkowych,</w:t>
      </w:r>
    </w:p>
    <w:p>
      <w:pPr>
        <w:pStyle w:val="Normal"/>
        <w:ind w:left="1416" w:hanging="0"/>
        <w:jc w:val="both"/>
        <w:rPr>
          <w:rFonts w:cs="Calibri"/>
        </w:rPr>
      </w:pPr>
      <w:r>
        <w:rPr>
          <w:rFonts w:cs="Calibri"/>
        </w:rPr>
        <w:t>15) wnioskowania o usunięcie z terenu budowy każdej osoby zatrudnionej przez Wykonawców robót, która zachowuje się niewłaściwie lub jest niekompetentna lub niedbała w swojej pracy,</w:t>
      </w:r>
    </w:p>
    <w:p>
      <w:pPr>
        <w:pStyle w:val="Normal"/>
        <w:ind w:left="1416" w:hanging="0"/>
        <w:jc w:val="both"/>
        <w:rPr>
          <w:rFonts w:cs="Calibri"/>
        </w:rPr>
      </w:pPr>
      <w:r>
        <w:rPr>
          <w:rFonts w:cs="Calibri"/>
        </w:rPr>
        <w:t>16) brania udział w roboczych naradach, w których udział będą brali przedstawiciele wszystkich stron zaangażowanych w realizację przedmiotowej inwestycji (wg potrzeb),</w:t>
      </w:r>
    </w:p>
    <w:p>
      <w:pPr>
        <w:pStyle w:val="Normal"/>
        <w:ind w:left="1416" w:hanging="0"/>
        <w:jc w:val="both"/>
        <w:rPr>
          <w:rFonts w:cs="Calibri"/>
        </w:rPr>
      </w:pPr>
      <w:r>
        <w:rPr>
          <w:rFonts w:cs="Calibri"/>
        </w:rPr>
        <w:t>17) uczestniczenia w innych naradach i spotkaniach z Wykonawcami robót, Zamawiającym oraz innymi zaangażowanymi stronami, dotyczących spraw związanych z realizacją zadania inwestycyjnego,</w:t>
      </w:r>
    </w:p>
    <w:p>
      <w:pPr>
        <w:pStyle w:val="Normal"/>
        <w:ind w:left="1416" w:hanging="0"/>
        <w:jc w:val="both"/>
        <w:rPr>
          <w:rFonts w:cs="Calibri"/>
        </w:rPr>
      </w:pPr>
      <w:r>
        <w:rPr>
          <w:rFonts w:cs="Calibri"/>
        </w:rPr>
        <w:t>18) opiniowania projektów zamiennych oraz sprawdzania i zatwierdzania rysunków wykonawczych,</w:t>
      </w:r>
    </w:p>
    <w:p>
      <w:pPr>
        <w:pStyle w:val="Normal"/>
        <w:ind w:left="1416" w:hanging="0"/>
        <w:jc w:val="both"/>
        <w:rPr>
          <w:rFonts w:cs="Calibri"/>
        </w:rPr>
      </w:pPr>
      <w:r>
        <w:rPr>
          <w:rFonts w:cs="Calibri"/>
        </w:rPr>
        <w:t>19) nadzorowania wszelkich zmian w rysunkach, planach i innych dokumentach, które mogą okazać się konieczne lub zalecane w trakcie budowy,</w:t>
      </w:r>
    </w:p>
    <w:p>
      <w:pPr>
        <w:pStyle w:val="Normal"/>
        <w:ind w:left="1416" w:hanging="0"/>
        <w:jc w:val="both"/>
        <w:rPr>
          <w:rFonts w:cs="Calibri"/>
        </w:rPr>
      </w:pPr>
      <w:r>
        <w:rPr>
          <w:rFonts w:cs="Calibri"/>
        </w:rPr>
        <w:t>20) sprawdzania, poprawiania i zatwierdzania protokołów konieczności oraz uczestniczenia w negocjacjach z Wykonawcą odnośnie robót dodatkowych lub zamiennych,</w:t>
      </w:r>
    </w:p>
    <w:p>
      <w:pPr>
        <w:pStyle w:val="Normal"/>
        <w:ind w:left="1416" w:hanging="0"/>
        <w:jc w:val="both"/>
        <w:rPr>
          <w:rFonts w:cs="Calibri"/>
        </w:rPr>
      </w:pPr>
      <w:r>
        <w:rPr>
          <w:rFonts w:cs="Calibri"/>
        </w:rPr>
        <w:t>21) sprawdzania kompletności i prawidłowości przedłożonych przez Wykonawcę robót dokumentów wymaganych do odbiorów częściowych i odbioru końcowego (dokumentacja powykonawcza),</w:t>
      </w:r>
    </w:p>
    <w:p>
      <w:pPr>
        <w:pStyle w:val="Normal"/>
        <w:ind w:left="1416" w:hanging="0"/>
        <w:jc w:val="both"/>
        <w:rPr/>
      </w:pPr>
      <w:r>
        <w:rPr>
          <w:rFonts w:cs="Calibri"/>
        </w:rPr>
        <w:t xml:space="preserve">22) </w:t>
      </w:r>
      <w:r>
        <w:rPr/>
        <w:t>nadzorowania i stwierdzenia poprawności sporządzenia przez Kierownika Budowy dokumentacji powykonawczej,</w:t>
      </w:r>
    </w:p>
    <w:p>
      <w:pPr>
        <w:pStyle w:val="Normal"/>
        <w:ind w:left="1416" w:hanging="0"/>
        <w:jc w:val="both"/>
        <w:rPr>
          <w:rFonts w:cs="Calibri"/>
        </w:rPr>
      </w:pPr>
      <w:r>
        <w:rPr/>
        <w:t xml:space="preserve">23) </w:t>
      </w:r>
      <w:r>
        <w:rPr>
          <w:rFonts w:cs="Calibri"/>
        </w:rPr>
        <w:t>podejmowania działań w stanie zagrożenia, takie jak pilne prace zaradcze. Jeśli w opinii Wykonawcy powstanie stan zagrożenia życia, robót, mienia (np. przyległej posiadłości), to może on, bez zwolnienia Wykonawcy robót z żadnego z jego obowiązków i odpowiedzialności, polecić Wykonawcy robót wykonanie wszelkiej takiej pracy lub podjęcie wszelkich takich działań, które mogą być konieczne, aby zmniejszyć lub ograniczyć ryzyko,</w:t>
      </w:r>
    </w:p>
    <w:p>
      <w:pPr>
        <w:pStyle w:val="Normal"/>
        <w:ind w:left="1416" w:hanging="0"/>
        <w:jc w:val="both"/>
        <w:rPr/>
      </w:pPr>
      <w:r>
        <w:rPr>
          <w:rFonts w:cs="Calibri"/>
        </w:rPr>
        <w:t xml:space="preserve">24) </w:t>
      </w:r>
      <w:r>
        <w:rPr/>
        <w:t>sprawdzenia faktur, rozliczenia przez Wykonawcę budowy i jego zakresu w odniesieniu do zapisów umowy w tej sprawie,</w:t>
      </w:r>
    </w:p>
    <w:p>
      <w:pPr>
        <w:pStyle w:val="Normal"/>
        <w:ind w:left="1416" w:hanging="0"/>
        <w:jc w:val="both"/>
        <w:rPr/>
      </w:pPr>
      <w:r>
        <w:rPr>
          <w:rFonts w:cs="Calibri"/>
        </w:rPr>
        <w:t xml:space="preserve">25) </w:t>
      </w:r>
      <w:r>
        <w:rPr/>
        <w:t>kontroli terminów realizacji robót w odniesieniu do harmonogramu rzeczowo-finansowego,</w:t>
      </w:r>
    </w:p>
    <w:p>
      <w:pPr>
        <w:pStyle w:val="Normal"/>
        <w:ind w:left="1416" w:hanging="0"/>
        <w:jc w:val="both"/>
        <w:rPr>
          <w:rFonts w:cs="Calibri"/>
        </w:rPr>
      </w:pPr>
      <w:r>
        <w:rPr>
          <w:rFonts w:cs="Calibri"/>
        </w:rPr>
        <w:t>26) dokonać rozliczenia robót w przypadku odstąpienia od umowy z Wykonawcą robót lub jej wypowiedzenia przez którąkolwiek ze stron,</w:t>
      </w:r>
    </w:p>
    <w:p>
      <w:pPr>
        <w:pStyle w:val="Normal"/>
        <w:ind w:left="1416" w:hanging="0"/>
        <w:jc w:val="both"/>
        <w:rPr>
          <w:rFonts w:cs="Calibri"/>
        </w:rPr>
      </w:pPr>
      <w:r>
        <w:rPr>
          <w:rFonts w:cs="Calibri"/>
        </w:rPr>
        <w:t xml:space="preserve">27) </w:t>
      </w:r>
      <w:r>
        <w:rPr/>
        <w:t>potwierdzenia zgłoszenia bezusterkowego wykonania przedmiotu umowy przez Kierownika budowy poprzez zapis w Dzienniku Budowy, co stanowić będzie podstawę do wystawienia przez Wykonawcę pisemnego powiadomienia Zamawiającego o zakończeniu umowy i zwołania Komisyjnego odbioru zadania,</w:t>
      </w:r>
    </w:p>
    <w:p>
      <w:pPr>
        <w:pStyle w:val="Normal"/>
        <w:ind w:left="1416" w:hanging="0"/>
        <w:jc w:val="both"/>
        <w:rPr>
          <w:rFonts w:cs="Calibri"/>
        </w:rPr>
      </w:pPr>
      <w:r>
        <w:rPr>
          <w:rFonts w:cs="Calibri"/>
        </w:rPr>
        <w:t>28) zapewnienia sprawnej komunikacji między wszystkimi stronami procesu inwestycyjnego (właścicielami terenu, zarządami dróg, zakładem energetycznym, Nadzorem Budowlanym, i in.),</w:t>
      </w:r>
    </w:p>
    <w:p>
      <w:pPr>
        <w:pStyle w:val="Normal"/>
        <w:ind w:left="1416" w:hanging="0"/>
        <w:jc w:val="both"/>
        <w:rPr/>
      </w:pPr>
      <w:r>
        <w:rPr>
          <w:rFonts w:cs="Calibri"/>
        </w:rPr>
        <w:t xml:space="preserve">29) </w:t>
      </w:r>
      <w:r>
        <w:rPr/>
        <w:t>sprawdzenia prawidłowości rozliczenia końcowego odebranego przedmiotu umowy jako podstawy do wystawienia przez Wykonawcę robót faktury końcowej,</w:t>
      </w:r>
    </w:p>
    <w:p>
      <w:pPr>
        <w:pStyle w:val="Normal"/>
        <w:ind w:left="1416" w:hanging="0"/>
        <w:jc w:val="both"/>
        <w:rPr>
          <w:rFonts w:cs="Calibri"/>
        </w:rPr>
      </w:pPr>
      <w:r>
        <w:rPr/>
        <w:t xml:space="preserve">30) </w:t>
      </w:r>
      <w:r>
        <w:rPr>
          <w:rFonts w:cs="Calibri"/>
        </w:rPr>
        <w:t>uczestniczenia w rozpatrywaniu i rozwiązywaniu wszelkiego rodzaju wniosków, skarg i roszczeń związanych z realizacją zadania m. in. od Wykonawcy robót, mieszkańców oraz innych uczestników procesu budowlanego, jak również dokonywanie oceny zasadności tych roszczeń, przedstawianie swojego stanowiska oraz wspieranie działań Zamawiającego poprzez świadczenie asysty przy sporządzaniu pism związanych z realizacją zadania,</w:t>
      </w:r>
    </w:p>
    <w:p>
      <w:pPr>
        <w:pStyle w:val="Normal"/>
        <w:ind w:left="1416" w:hanging="0"/>
        <w:jc w:val="both"/>
        <w:rPr>
          <w:rFonts w:cs="Calibri"/>
        </w:rPr>
      </w:pPr>
      <w:r>
        <w:rPr>
          <w:rFonts w:cs="Calibri"/>
        </w:rPr>
        <w:t>31) informowania o wszystkich występujących i przewidywanych problemach oraz wskazywać działania naprawcze lub/i zapobiegawcze dla ich przezwyciężenia oraz analizować ryzyka w zakresie nadzorowanego zadania. Identyfikować wszędzie tam gdzie jest to możliwe ryzyka powstania potencjalnych roszczeń ze strony Wykonawców i osób trzecich oraz informować o tym Zamawiającego ze wskazaniem sposobów zapobiegania tym roszczeniom,</w:t>
      </w:r>
    </w:p>
    <w:p>
      <w:pPr>
        <w:pStyle w:val="Normal"/>
        <w:ind w:left="1416" w:hanging="0"/>
        <w:jc w:val="both"/>
        <w:rPr/>
      </w:pPr>
      <w:r>
        <w:rPr>
          <w:rFonts w:cs="Calibri"/>
        </w:rPr>
        <w:t xml:space="preserve">32) </w:t>
      </w:r>
      <w:r>
        <w:rPr/>
        <w:t>uczestniczenia w odbiorze końcowym nadzorowanego zadania oraz w odbiorze ostatecznym po upływie okresu gwarancji (rękojmi za wady),</w:t>
      </w:r>
    </w:p>
    <w:p>
      <w:pPr>
        <w:pStyle w:val="Normal"/>
        <w:ind w:left="1416" w:hanging="0"/>
        <w:jc w:val="both"/>
        <w:rPr>
          <w:rFonts w:cs="Calibri"/>
        </w:rPr>
      </w:pPr>
      <w:r>
        <w:rPr/>
        <w:t>33) przygotowania załączników do wniosku składanego przez Zamawiającego do właściwego organu o wydanie pozwolenia na użytkowanie obiektu,</w:t>
      </w:r>
    </w:p>
    <w:p>
      <w:pPr>
        <w:pStyle w:val="Normal"/>
        <w:ind w:left="708" w:firstLine="708"/>
        <w:jc w:val="both"/>
        <w:rPr>
          <w:rFonts w:cs="Calibri"/>
        </w:rPr>
      </w:pPr>
      <w:r>
        <w:rPr>
          <w:rFonts w:cs="Calibri"/>
        </w:rPr>
        <w:t>34) przygotowania kosztorysu powykonawczego inwestycji,</w:t>
      </w:r>
    </w:p>
    <w:p>
      <w:pPr>
        <w:pStyle w:val="Normal"/>
        <w:ind w:left="708" w:firstLine="708"/>
        <w:jc w:val="both"/>
        <w:rPr>
          <w:rFonts w:cs="Calibri"/>
        </w:rPr>
      </w:pPr>
      <w:r>
        <w:rPr>
          <w:rFonts w:cs="Calibri"/>
        </w:rPr>
        <w:t xml:space="preserve">35) prowadzenia miesięcznych list obecności. </w:t>
      </w:r>
    </w:p>
    <w:p>
      <w:pPr>
        <w:pStyle w:val="Normal"/>
        <w:ind w:left="709" w:hanging="709"/>
        <w:jc w:val="both"/>
        <w:rPr/>
      </w:pPr>
      <w:r>
        <w:rPr/>
        <w:t xml:space="preserve">5. </w:t>
        <w:tab/>
        <w:t>Nadzorujący ponosi wobec Zamawiającego odpowiedzialność za poprawne i terminowe wykonywanie obowiązków przez wyznaczonych inspektorów nadzoru inwestorskiego.</w:t>
      </w:r>
    </w:p>
    <w:p>
      <w:pPr>
        <w:pStyle w:val="Normal"/>
        <w:ind w:left="709" w:hanging="709"/>
        <w:jc w:val="both"/>
        <w:rPr/>
      </w:pPr>
      <w:r>
        <w:rPr/>
        <w:t xml:space="preserve">6. </w:t>
        <w:tab/>
        <w:t>Stwierdzone i udokumentowane koszty mogące wyniknąć z niedopatrzenia lub zaniedbania w wypełnieniu obowiązków przez inspektora nadzoru inwestorskiego ponosi Wykonawca.</w:t>
      </w:r>
    </w:p>
    <w:p>
      <w:pPr>
        <w:pStyle w:val="Normal"/>
        <w:jc w:val="center"/>
        <w:rPr>
          <w:rFonts w:cs="Blogger Sans"/>
          <w:b/>
          <w:b/>
        </w:rPr>
      </w:pPr>
      <w:r>
        <w:rPr>
          <w:rFonts w:cs="Courier New"/>
          <w:b/>
        </w:rPr>
        <w:t>§</w:t>
      </w:r>
      <w:r>
        <w:rPr>
          <w:rFonts w:cs="Blogger Sans"/>
          <w:b/>
        </w:rPr>
        <w:t xml:space="preserve"> 5</w:t>
      </w:r>
    </w:p>
    <w:p>
      <w:pPr>
        <w:pStyle w:val="Normal"/>
        <w:jc w:val="center"/>
        <w:rPr>
          <w:rFonts w:cs="Blogger Sans"/>
          <w:b/>
          <w:b/>
        </w:rPr>
      </w:pPr>
      <w:r>
        <w:rPr>
          <w:rFonts w:cs="Blogger Sans"/>
          <w:b/>
        </w:rPr>
        <w:t>[Postanowienia szczegółowe]</w:t>
      </w:r>
    </w:p>
    <w:p>
      <w:pPr>
        <w:pStyle w:val="Normal"/>
        <w:ind w:left="709" w:hanging="709"/>
        <w:jc w:val="both"/>
        <w:rPr/>
      </w:pPr>
      <w:r>
        <w:rPr/>
        <w:t xml:space="preserve">1. </w:t>
        <w:tab/>
        <w:t>Wykonawca jest zobowiązany do informowania Zamawiającego o konieczności wykonywania robót dodatkowych nie uwzględnionych w umowie o roboty budowlane, zawartej pomiędzy Zamawiającym a Wykonawcą robót, o konieczności zwiększenia lub ograniczenia ilości robót lub zrezygnowania z określonych robót, jeżeli jest to niezbędne dla zgodnego z treścią Umowy i obowiązującymi przepisami wykonania Umowy.</w:t>
      </w:r>
    </w:p>
    <w:p>
      <w:pPr>
        <w:pStyle w:val="Normal"/>
        <w:ind w:left="709" w:hanging="709"/>
        <w:jc w:val="both"/>
        <w:rPr/>
      </w:pPr>
      <w:r>
        <w:rPr/>
        <w:t xml:space="preserve">2. </w:t>
        <w:tab/>
        <w:t>Na zlecenie przeprowadzenie robót o których mowa w ust. 1 Wykonawca zobowiązany jest każdorazowo uzyskać pisemną zgodę Zamawiającego.</w:t>
      </w:r>
    </w:p>
    <w:p>
      <w:pPr>
        <w:pStyle w:val="Normal"/>
        <w:ind w:left="705" w:hanging="705"/>
        <w:jc w:val="both"/>
        <w:rPr/>
      </w:pPr>
      <w:r>
        <w:rPr/>
        <w:t xml:space="preserve">3. </w:t>
        <w:tab/>
        <w:t>Jeżeli w trakcie wykonywania robót budowlanych zajdzie konieczność przeprowadzenia robót niezbędnych ze względu na bezpieczeństwo albo zabezpieczenie przed awarią, Wykonawca jest upoważniony do zlecenia Wykonawcy robót realizacji tych robót i dokonania stosownego wpisu do dziennika budowy.</w:t>
      </w:r>
    </w:p>
    <w:p>
      <w:pPr>
        <w:pStyle w:val="Normal"/>
        <w:ind w:left="705" w:hanging="705"/>
        <w:jc w:val="both"/>
        <w:rPr/>
      </w:pPr>
      <w:r>
        <w:rPr/>
        <w:t xml:space="preserve">4. </w:t>
        <w:tab/>
        <w:t>Obowiązkiem Wykonawcy jest niezwłoczne powiadomienie Zamawiającego o zaistnieniu okoliczności, o których mowa w ust.3.</w:t>
      </w:r>
    </w:p>
    <w:p>
      <w:pPr>
        <w:pStyle w:val="Normal"/>
        <w:ind w:left="705" w:hanging="705"/>
        <w:jc w:val="both"/>
        <w:rPr/>
      </w:pPr>
      <w:r>
        <w:rPr/>
      </w:r>
    </w:p>
    <w:p>
      <w:pPr>
        <w:pStyle w:val="Normal"/>
        <w:jc w:val="center"/>
        <w:rPr>
          <w:rFonts w:cs="Blogger Sans"/>
          <w:b/>
          <w:b/>
        </w:rPr>
      </w:pPr>
      <w:r>
        <w:rPr>
          <w:rFonts w:cs="Courier New"/>
          <w:b/>
        </w:rPr>
        <w:t>§</w:t>
      </w:r>
      <w:r>
        <w:rPr>
          <w:rFonts w:cs="Blogger Sans"/>
          <w:b/>
        </w:rPr>
        <w:t xml:space="preserve"> 6</w:t>
      </w:r>
    </w:p>
    <w:p>
      <w:pPr>
        <w:pStyle w:val="Normal"/>
        <w:jc w:val="center"/>
        <w:rPr>
          <w:b/>
          <w:b/>
        </w:rPr>
      </w:pPr>
      <w:r>
        <w:rPr>
          <w:rFonts w:cs="Blogger Sans"/>
          <w:b/>
        </w:rPr>
        <w:t>[Obowiązki zamawiającego]</w:t>
      </w:r>
    </w:p>
    <w:p>
      <w:pPr>
        <w:pStyle w:val="Normal"/>
        <w:jc w:val="both"/>
        <w:rPr/>
      </w:pPr>
      <w:r>
        <w:rPr/>
        <w:t>Zamawiający zobowiązuje się:</w:t>
      </w:r>
    </w:p>
    <w:p>
      <w:pPr>
        <w:pStyle w:val="Normal"/>
        <w:jc w:val="both"/>
        <w:rPr/>
      </w:pPr>
      <w:r>
        <w:rPr/>
        <w:t xml:space="preserve">1. </w:t>
        <w:tab/>
        <w:t>Regulować w terminie należności za pełnienie nadzoru.</w:t>
      </w:r>
    </w:p>
    <w:p>
      <w:pPr>
        <w:pStyle w:val="Normal"/>
        <w:ind w:left="709" w:hanging="709"/>
        <w:jc w:val="both"/>
        <w:rPr/>
      </w:pPr>
      <w:r>
        <w:rPr/>
        <w:t xml:space="preserve">2. </w:t>
        <w:tab/>
        <w:t>Rozpatrywać w terminie możliwie szybkim wystąpienia i postulaty inspektorów nadzoru dotyczących projektu technicznego i spraw związanych z realizacją robot.</w:t>
      </w:r>
    </w:p>
    <w:p>
      <w:pPr>
        <w:pStyle w:val="Normal"/>
        <w:jc w:val="center"/>
        <w:rPr>
          <w:rFonts w:cs="Blogger Sans"/>
          <w:b/>
          <w:b/>
        </w:rPr>
      </w:pPr>
      <w:r>
        <w:rPr>
          <w:rFonts w:cs="Courier New"/>
          <w:b/>
        </w:rPr>
        <w:t>§</w:t>
      </w:r>
      <w:r>
        <w:rPr>
          <w:rFonts w:cs="Blogger Sans"/>
          <w:b/>
        </w:rPr>
        <w:t xml:space="preserve"> 7</w:t>
      </w:r>
    </w:p>
    <w:p>
      <w:pPr>
        <w:pStyle w:val="Normal"/>
        <w:jc w:val="center"/>
        <w:rPr>
          <w:b/>
          <w:b/>
        </w:rPr>
      </w:pPr>
      <w:r>
        <w:rPr>
          <w:rFonts w:cs="Blogger Sans"/>
          <w:b/>
        </w:rPr>
        <w:t>[Kary umowne]</w:t>
      </w:r>
    </w:p>
    <w:p>
      <w:pPr>
        <w:pStyle w:val="Normal"/>
        <w:rPr/>
      </w:pPr>
      <w:r>
        <w:rPr/>
        <w:t xml:space="preserve">1. </w:t>
        <w:tab/>
        <w:t>Wykonawca zapłaci Zamawiającemu kary umowne:</w:t>
      </w:r>
    </w:p>
    <w:p>
      <w:pPr>
        <w:pStyle w:val="Normal"/>
        <w:ind w:left="1416" w:hanging="0"/>
        <w:jc w:val="both"/>
        <w:rPr/>
      </w:pPr>
      <w:r>
        <w:rPr/>
        <w:t>1) za nieusprawiedliwione nieobecności na naradach i placu budowy, w wysokości 400,00 zł (</w:t>
      </w:r>
      <w:r>
        <w:rPr>
          <w:iCs/>
        </w:rPr>
        <w:t>słownie</w:t>
      </w:r>
      <w:r>
        <w:rPr>
          <w:i/>
          <w:iCs/>
        </w:rPr>
        <w:t>: czterysta złotych</w:t>
      </w:r>
      <w:r>
        <w:rPr/>
        <w:t>) za każdą nieobecność,</w:t>
      </w:r>
    </w:p>
    <w:p>
      <w:pPr>
        <w:pStyle w:val="Normal"/>
        <w:ind w:left="1416" w:hanging="0"/>
        <w:jc w:val="both"/>
        <w:rPr/>
      </w:pPr>
      <w:r>
        <w:rPr/>
        <w:t>2) niedostarczenie Zamawiającemu lub wykonawcy robót budowlanych w wyznaczonym terminie wymaganych instrukcji, dokumentów, opinii, do których złożenia jest zobowiązany, w wysokości 400 zł (sło</w:t>
      </w:r>
      <w:bookmarkStart w:id="6" w:name="_GoBack"/>
      <w:bookmarkEnd w:id="6"/>
      <w:r>
        <w:rPr/>
        <w:t>wnie: czterysta</w:t>
      </w:r>
      <w:r>
        <w:rPr>
          <w:i/>
        </w:rPr>
        <w:t xml:space="preserve"> złotych</w:t>
      </w:r>
      <w:r>
        <w:rPr/>
        <w:t>) wynagrodzenia za każdy dzień opóźnienia,</w:t>
      </w:r>
    </w:p>
    <w:p>
      <w:pPr>
        <w:pStyle w:val="Normal"/>
        <w:ind w:left="1416" w:hanging="0"/>
        <w:jc w:val="both"/>
        <w:rPr/>
      </w:pPr>
      <w:r>
        <w:rPr/>
        <w:t>3) za odstąpienie od umowy/wypowiedzenie umowy przez Zamawiającego, z przyczyn leżących po stronie Wykonawcy w wysokości 10 % wynagrodzenia ustalonego na podstawie niniejszej umowy,</w:t>
      </w:r>
    </w:p>
    <w:p>
      <w:pPr>
        <w:pStyle w:val="Normal"/>
        <w:ind w:left="1416" w:hanging="0"/>
        <w:jc w:val="both"/>
        <w:rPr/>
      </w:pPr>
      <w:r>
        <w:rPr/>
        <w:t xml:space="preserve">4) w przypadku odstąpienia od umowy z winy Zamawiającego, Zamawiający zapłaci karę umowną Wykonawcy w wysokości 10 % wynagrodzenia, </w:t>
      </w:r>
    </w:p>
    <w:p>
      <w:pPr>
        <w:pStyle w:val="Normal"/>
        <w:ind w:left="1416" w:hanging="0"/>
        <w:jc w:val="both"/>
        <w:rPr/>
      </w:pPr>
      <w:r>
        <w:rPr/>
        <w:t xml:space="preserve">5) za niewywiązanie się z obowiązkowej ilości wizyt na budowie 3% wynagrodzenia ustalonego na podstawie niniejszej umowy za każdy stwierdzony przypadek poniżej ilości wizyt określonych w ofercie. </w:t>
      </w:r>
    </w:p>
    <w:p>
      <w:pPr>
        <w:pStyle w:val="Normal"/>
        <w:ind w:left="709" w:hanging="709"/>
        <w:rPr/>
      </w:pPr>
      <w:r>
        <w:rPr/>
        <w:t xml:space="preserve">3. </w:t>
        <w:tab/>
        <w:t>Przez wynagrodzenie należy rozumieć wynagrodzenie brutto określone w § 3 ust. 1 niniejszej umowy.</w:t>
      </w:r>
    </w:p>
    <w:p>
      <w:pPr>
        <w:pStyle w:val="Normal"/>
        <w:ind w:left="708" w:hanging="705"/>
        <w:rPr/>
      </w:pPr>
      <w:r>
        <w:rPr/>
        <w:t xml:space="preserve">4. </w:t>
        <w:tab/>
        <w:t>Jeżeli kara umowna nie pokrywa poniesionej szkody, Zamawiający może dochodzić odszkodowania uzupełniającego na zasadach ogólnych.</w:t>
      </w:r>
    </w:p>
    <w:p>
      <w:pPr>
        <w:pStyle w:val="Normal"/>
        <w:jc w:val="center"/>
        <w:rPr>
          <w:rFonts w:cs="Blogger Sans"/>
          <w:b/>
          <w:b/>
        </w:rPr>
      </w:pPr>
      <w:r>
        <w:rPr>
          <w:rFonts w:cs="Courier New"/>
          <w:b/>
        </w:rPr>
        <w:t>§</w:t>
      </w:r>
      <w:r>
        <w:rPr>
          <w:rFonts w:cs="Blogger Sans"/>
          <w:b/>
        </w:rPr>
        <w:t xml:space="preserve"> 8</w:t>
      </w:r>
    </w:p>
    <w:p>
      <w:pPr>
        <w:pStyle w:val="Normal"/>
        <w:jc w:val="center"/>
        <w:rPr>
          <w:rFonts w:cs="Blogger Sans"/>
          <w:b/>
          <w:b/>
        </w:rPr>
      </w:pPr>
      <w:r>
        <w:rPr>
          <w:rFonts w:cs="Blogger Sans"/>
          <w:b/>
        </w:rPr>
        <w:t>[Odstąpienie od umowy]</w:t>
      </w:r>
    </w:p>
    <w:p>
      <w:pPr>
        <w:pStyle w:val="Normal"/>
        <w:jc w:val="both"/>
        <w:rPr/>
      </w:pPr>
      <w:r>
        <w:rPr/>
        <w:t>Strony zastrzegają sobie prawo odstąpiona od umowy w przypadku gdy:</w:t>
      </w:r>
    </w:p>
    <w:p>
      <w:pPr>
        <w:pStyle w:val="Normal"/>
        <w:ind w:left="705" w:hanging="705"/>
        <w:jc w:val="both"/>
        <w:rPr/>
      </w:pPr>
      <w:r>
        <w:rPr/>
        <w:t xml:space="preserve">1. </w:t>
        <w:tab/>
        <w:t>Wykonawca w sposób nienależyty realizuje swoje obowiązki umowne, co może narazić Zamawiającego  na straty.</w:t>
      </w:r>
    </w:p>
    <w:p>
      <w:pPr>
        <w:pStyle w:val="Normal"/>
        <w:jc w:val="both"/>
        <w:rPr/>
      </w:pPr>
      <w:r>
        <w:rPr/>
        <w:t>2.</w:t>
        <w:tab/>
        <w:t>Zostało wszczęte postępowanie upadłościowe lub naprawcze wobec Wykonawcy.</w:t>
      </w:r>
    </w:p>
    <w:p>
      <w:pPr>
        <w:pStyle w:val="Normal"/>
        <w:ind w:left="705" w:hanging="705"/>
        <w:jc w:val="both"/>
        <w:rPr/>
      </w:pPr>
      <w:r>
        <w:rPr/>
        <w:t>3.</w:t>
        <w:tab/>
        <w:t xml:space="preserve">Przeciwko Wykonawcy toczą się postępowania egzekucyjne, które utrudniają należyte wykonanie niniejszej umowy. </w:t>
      </w:r>
    </w:p>
    <w:p>
      <w:pPr>
        <w:pStyle w:val="Normal"/>
        <w:ind w:left="705" w:hanging="705"/>
        <w:jc w:val="both"/>
        <w:rPr/>
      </w:pPr>
      <w:r>
        <w:rPr/>
        <w:t xml:space="preserve">4. </w:t>
        <w:tab/>
        <w:t xml:space="preserve">Zamawiający   przez   okres   przekraczający   30  dni (licząc od daty złożenia w siedzibie Zamawiającego poprawnie wystawionej faktury VAT)  nie   płaci   wynagrodzenia Wykonawcy   lub   w   inny   rażący   sposób   zaniedbuje   swoje   obowiązki,   uniemożliwiając poprawne działanie inspektorów nadzoru. </w:t>
      </w:r>
    </w:p>
    <w:p>
      <w:pPr>
        <w:pStyle w:val="Normal"/>
        <w:ind w:left="705" w:hanging="705"/>
        <w:jc w:val="center"/>
        <w:rPr/>
      </w:pPr>
      <w:r>
        <w:rPr>
          <w:rFonts w:cs="Courier New"/>
          <w:b/>
        </w:rPr>
        <w:t>§</w:t>
      </w:r>
      <w:r>
        <w:rPr>
          <w:b/>
          <w:bCs/>
        </w:rPr>
        <w:t xml:space="preserve"> 9</w:t>
      </w:r>
    </w:p>
    <w:p>
      <w:pPr>
        <w:pStyle w:val="Normal"/>
        <w:jc w:val="center"/>
        <w:rPr>
          <w:b/>
          <w:b/>
          <w:bCs/>
        </w:rPr>
      </w:pPr>
      <w:r>
        <w:rPr>
          <w:b/>
          <w:bCs/>
        </w:rPr>
        <w:t>[Forma zmian i uzupełnie</w:t>
      </w:r>
      <w:r>
        <w:rPr>
          <w:rFonts w:cs="Arial,Bold"/>
          <w:b/>
          <w:bCs/>
        </w:rPr>
        <w:t xml:space="preserve">ń </w:t>
      </w:r>
      <w:r>
        <w:rPr>
          <w:b/>
          <w:bCs/>
        </w:rPr>
        <w:t>umowy]</w:t>
      </w:r>
    </w:p>
    <w:p>
      <w:pPr>
        <w:pStyle w:val="Normal"/>
        <w:jc w:val="both"/>
        <w:rPr/>
      </w:pPr>
      <w:r>
        <w:rPr/>
        <w:t xml:space="preserve">1. </w:t>
        <w:tab/>
        <w:t>Wszelkie zmiany niniejszej umowy wymagają dla swej ważności pisemnej zgody obu stron.</w:t>
      </w:r>
    </w:p>
    <w:p>
      <w:pPr>
        <w:pStyle w:val="Normal"/>
        <w:tabs>
          <w:tab w:val="left" w:pos="284" w:leader="none"/>
        </w:tabs>
        <w:jc w:val="both"/>
        <w:rPr/>
      </w:pPr>
      <w:r>
        <w:rPr/>
        <w:t xml:space="preserve">2. </w:t>
        <w:tab/>
        <w:t>Zamawiający przewiduje możliwość zmiany postanowień zawartej umowy w następujących przypadkach:</w:t>
      </w:r>
    </w:p>
    <w:p>
      <w:pPr>
        <w:pStyle w:val="Normal"/>
        <w:jc w:val="both"/>
        <w:rPr/>
      </w:pPr>
      <w:r>
        <w:rPr/>
        <w:t>a) w zakresie zmiany terminu wykonania:</w:t>
      </w:r>
    </w:p>
    <w:p>
      <w:pPr>
        <w:pStyle w:val="Normal"/>
        <w:jc w:val="both"/>
        <w:rPr/>
      </w:pPr>
      <w:r>
        <w:rPr/>
        <w:t>- w przypadku konieczności wykonania zamówień dodatkowych, uniemożliwiających wykonanie zamówienia podstawowego,</w:t>
      </w:r>
    </w:p>
    <w:p>
      <w:pPr>
        <w:pStyle w:val="Normal"/>
        <w:jc w:val="both"/>
        <w:rPr/>
      </w:pPr>
      <w:r>
        <w:rPr/>
        <w:t>- w przypadku zmiany terminu wykonania robót budowlanych,</w:t>
      </w:r>
    </w:p>
    <w:p>
      <w:pPr>
        <w:pStyle w:val="Normal"/>
        <w:jc w:val="both"/>
        <w:rPr/>
      </w:pPr>
      <w:r>
        <w:rPr/>
        <w:t>- z powodu nie przewidzianego braku płynności finansowej u Zamawiającego,</w:t>
      </w:r>
    </w:p>
    <w:p>
      <w:pPr>
        <w:pStyle w:val="Normal"/>
        <w:jc w:val="both"/>
        <w:rPr/>
      </w:pPr>
      <w:r>
        <w:rPr/>
        <w:t>- w sytuacji wystąpienia siły wyższej i innych zdarzeń nadzwyczajnych,</w:t>
      </w:r>
    </w:p>
    <w:p>
      <w:pPr>
        <w:pStyle w:val="Normal"/>
        <w:jc w:val="both"/>
        <w:rPr/>
      </w:pPr>
      <w:r>
        <w:rPr/>
        <w:t>- w związku z decyzją Zamawiającego o czasowym wstrzymaniu realizacji prac projektowych,</w:t>
      </w:r>
    </w:p>
    <w:p>
      <w:pPr>
        <w:pStyle w:val="Normal"/>
        <w:jc w:val="both"/>
        <w:rPr/>
      </w:pPr>
      <w:r>
        <w:rPr/>
        <w:t>- w przypadku przekroczenia zakreślonych przez prawo terminów wydawania przez organy administracji stosownych decyzji, zezwoleń, itp.,</w:t>
      </w:r>
    </w:p>
    <w:p>
      <w:pPr>
        <w:pStyle w:val="Normal"/>
        <w:jc w:val="both"/>
        <w:rPr/>
      </w:pPr>
      <w:r>
        <w:rPr/>
        <w:t>b) w zakresie płatności i innym:</w:t>
      </w:r>
    </w:p>
    <w:p>
      <w:pPr>
        <w:pStyle w:val="Normal"/>
        <w:jc w:val="both"/>
        <w:rPr/>
      </w:pPr>
      <w:r>
        <w:rPr/>
        <w:t>- w przypadku zmiany kolejności wykonania części zamówienia bądź rezygnacji z wykonania części zamówienia,</w:t>
      </w:r>
    </w:p>
    <w:p>
      <w:pPr>
        <w:pStyle w:val="Normal"/>
        <w:jc w:val="both"/>
        <w:rPr/>
      </w:pPr>
      <w:r>
        <w:rPr/>
        <w:t>- z powodu zmiany w obowiązujących przepisach, jeżeli zgodnie z nimi konieczne będzie dostosowanie treści umowy do aktualnego stanu prawnego,</w:t>
      </w:r>
    </w:p>
    <w:p>
      <w:pPr>
        <w:pStyle w:val="Normal"/>
        <w:jc w:val="both"/>
        <w:rPr/>
      </w:pPr>
      <w:r>
        <w:rPr/>
        <w:t>- w przypadku zmiany kluczowego personelu Wykonawcy i Zamawiającego oraz zmiany podwykonawców,</w:t>
      </w:r>
    </w:p>
    <w:p>
      <w:pPr>
        <w:pStyle w:val="Normal"/>
        <w:jc w:val="both"/>
        <w:rPr/>
      </w:pPr>
      <w:r>
        <w:rPr/>
        <w:t>- z powodu rezygnacji przez Zamawiającego z realizacji części przedmiotu umowy.</w:t>
      </w:r>
    </w:p>
    <w:p>
      <w:pPr>
        <w:pStyle w:val="Normal"/>
        <w:jc w:val="both"/>
        <w:rPr/>
      </w:pPr>
      <w:r>
        <w:rPr/>
        <w:t>Wszystkie powyższe postanowienia stanowią katalog zmian, na które Zamawiający może wyrazić zgodę. Nie stanowią jednocześnie zobowiązania do wyrażenia takiej zgody.</w:t>
      </w:r>
    </w:p>
    <w:p>
      <w:pPr>
        <w:pStyle w:val="Normal"/>
        <w:tabs>
          <w:tab w:val="left" w:pos="284" w:leader="none"/>
        </w:tabs>
        <w:jc w:val="both"/>
        <w:rPr/>
      </w:pPr>
      <w:r>
        <w:rPr/>
        <w:t>3.</w:t>
        <w:tab/>
        <w:t xml:space="preserve"> Nie stanowi zmiany umowy, w rozumieniu art. 144 ustawy:</w:t>
      </w:r>
    </w:p>
    <w:p>
      <w:pPr>
        <w:pStyle w:val="Normal"/>
        <w:jc w:val="both"/>
        <w:rPr/>
      </w:pPr>
      <w:r>
        <w:rPr/>
        <w:t>- zmiana danych związanych z obsługą administracyjno-organizacyjną Umowy (np. zmiana nr rachunku bankowego),</w:t>
      </w:r>
    </w:p>
    <w:p>
      <w:pPr>
        <w:pStyle w:val="Normal"/>
        <w:jc w:val="both"/>
        <w:rPr/>
      </w:pPr>
      <w:r>
        <w:rPr/>
        <w:t xml:space="preserve">- zmiana danych teleadresowych, </w:t>
      </w:r>
    </w:p>
    <w:p>
      <w:pPr>
        <w:pStyle w:val="Normal"/>
        <w:jc w:val="both"/>
        <w:rPr/>
      </w:pPr>
      <w:r>
        <w:rPr/>
        <w:t>- zmiany osób reprezentujących Strony.</w:t>
      </w:r>
    </w:p>
    <w:p>
      <w:pPr>
        <w:pStyle w:val="Normal"/>
        <w:numPr>
          <w:ilvl w:val="0"/>
          <w:numId w:val="10"/>
        </w:numPr>
        <w:spacing w:lineRule="auto" w:line="240" w:before="0" w:after="0"/>
        <w:jc w:val="both"/>
        <w:rPr/>
      </w:pPr>
      <w:r>
        <w:rPr/>
        <w:t>Udzielenie zamówień dodatkowych określonych w przepisach o zamówieniach publicznych wymaga zawarcia odrębnej umowy.</w:t>
      </w:r>
    </w:p>
    <w:p>
      <w:pPr>
        <w:pStyle w:val="Normal"/>
        <w:jc w:val="center"/>
        <w:rPr>
          <w:rFonts w:cs="Blogger Sans"/>
          <w:b/>
          <w:b/>
        </w:rPr>
      </w:pPr>
      <w:r>
        <w:rPr>
          <w:rFonts w:cs="Courier New"/>
          <w:b/>
        </w:rPr>
        <w:t xml:space="preserve">§ </w:t>
      </w:r>
      <w:r>
        <w:rPr>
          <w:rFonts w:cs="Blogger Sans"/>
          <w:b/>
        </w:rPr>
        <w:t>10</w:t>
      </w:r>
    </w:p>
    <w:p>
      <w:pPr>
        <w:pStyle w:val="Normal"/>
        <w:jc w:val="center"/>
        <w:rPr>
          <w:rFonts w:cs="Blogger Sans"/>
          <w:b/>
          <w:b/>
        </w:rPr>
      </w:pPr>
      <w:r>
        <w:rPr>
          <w:rFonts w:cs="Courier New"/>
          <w:b/>
        </w:rPr>
        <w:t>[Postanowienia końcowe]</w:t>
      </w:r>
    </w:p>
    <w:p>
      <w:pPr>
        <w:pStyle w:val="Normal"/>
        <w:ind w:left="705" w:hanging="705"/>
        <w:jc w:val="both"/>
        <w:rPr/>
      </w:pPr>
      <w:r>
        <w:rPr/>
        <w:t xml:space="preserve">1.   </w:t>
        <w:tab/>
        <w:t>W   sprawach   nieuregulowanych   niniejszą   umową   mają   zastosowanie   przepisy   Kodeksu Cywilnego, ustawy Prawo Budowlane, wraz z aktami wykonawczymi.</w:t>
      </w:r>
    </w:p>
    <w:p>
      <w:pPr>
        <w:pStyle w:val="Normal"/>
        <w:ind w:left="705" w:hanging="705"/>
        <w:rPr>
          <w:rFonts w:cs="Calibri"/>
        </w:rPr>
      </w:pPr>
      <w:r>
        <w:rPr>
          <w:rFonts w:cs="Calibri"/>
        </w:rPr>
        <w:t xml:space="preserve">2. </w:t>
        <w:tab/>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pPr>
        <w:pStyle w:val="Normal"/>
        <w:ind w:left="705" w:hanging="705"/>
        <w:jc w:val="both"/>
        <w:rPr/>
      </w:pPr>
      <w:r>
        <w:rPr/>
        <w:t xml:space="preserve">3. </w:t>
        <w:tab/>
        <w:t xml:space="preserve">Ewentualne   spory   mogące   wyniknąć   na   tle   realizacji   postanowień   niniejszej   umowy, rozstrzygane będą przez Sąd Powszechny, właściwy dla siedziby zamawiającego. </w:t>
      </w:r>
    </w:p>
    <w:p>
      <w:pPr>
        <w:pStyle w:val="Normal"/>
        <w:rPr>
          <w:rFonts w:cs="Calibri"/>
        </w:rPr>
      </w:pPr>
      <w:r>
        <w:rPr>
          <w:rFonts w:cs="Calibri"/>
        </w:rPr>
        <w:t xml:space="preserve">4. </w:t>
        <w:tab/>
        <w:t>Przedstawicielami Stron do kontaktów roboczych są:</w:t>
      </w:r>
    </w:p>
    <w:p>
      <w:pPr>
        <w:pStyle w:val="Normal"/>
        <w:ind w:left="708" w:firstLine="708"/>
        <w:rPr>
          <w:rFonts w:cs="Calibri"/>
        </w:rPr>
      </w:pPr>
      <w:r>
        <w:rPr>
          <w:rFonts w:cs="Calibri"/>
        </w:rPr>
        <w:t>a. Zamawiającego: ………………………………………………………….</w:t>
      </w:r>
    </w:p>
    <w:p>
      <w:pPr>
        <w:pStyle w:val="Normal"/>
        <w:ind w:left="708" w:firstLine="708"/>
        <w:rPr>
          <w:rFonts w:cs="Calibri"/>
        </w:rPr>
      </w:pPr>
      <w:r>
        <w:rPr>
          <w:rFonts w:cs="Calibri"/>
        </w:rPr>
        <w:t>b. Wykonawcy: …………………………………………………………..</w:t>
      </w:r>
    </w:p>
    <w:p>
      <w:pPr>
        <w:pStyle w:val="Normal"/>
        <w:jc w:val="both"/>
        <w:rPr/>
      </w:pPr>
      <w:r>
        <w:rPr/>
        <w:t>5.</w:t>
        <w:tab/>
        <w:t>Umowę  niniejszą sporządzono w 2  jednobrzmiących egzemplarzach, po jednym  dla stron.</w:t>
      </w:r>
    </w:p>
    <w:p>
      <w:pPr>
        <w:pStyle w:val="ListParagraph"/>
        <w:rPr/>
      </w:pPr>
      <w:r>
        <w:rPr/>
      </w:r>
    </w:p>
    <w:p>
      <w:pPr>
        <w:pStyle w:val="ListParagraph"/>
        <w:rPr/>
      </w:pPr>
      <w:r>
        <w:rPr/>
      </w:r>
    </w:p>
    <w:p>
      <w:pPr>
        <w:pStyle w:val="ListParagraph"/>
        <w:rPr/>
      </w:pPr>
      <w:r>
        <w:rPr/>
        <w:t xml:space="preserve"> </w:t>
      </w:r>
      <w:r>
        <w:rPr/>
        <w:t xml:space="preserve">--------------------------------                   </w:t>
        <w:tab/>
        <w:t xml:space="preserve">          </w:t>
        <w:tab/>
        <w:t xml:space="preserve">                  ------------------------------------</w:t>
      </w:r>
    </w:p>
    <w:p>
      <w:pPr>
        <w:pStyle w:val="Normal"/>
        <w:rPr/>
      </w:pPr>
      <w:r>
        <w:rPr/>
        <w:tab/>
        <w:tab/>
        <w:t>(Wykonawca)</w:t>
        <w:tab/>
        <w:tab/>
        <w:tab/>
        <w:tab/>
        <w:tab/>
        <w:tab/>
        <w:t xml:space="preserve">   (Zamawiający)</w:t>
      </w:r>
    </w:p>
    <w:sectPr>
      <w:headerReference w:type="default" r:id="rId3"/>
      <w:type w:val="nextPage"/>
      <w:pgSz w:w="11906" w:h="16838"/>
      <w:pgMar w:left="1417" w:right="1417" w:header="708"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ee"/>
    <w:family w:val="roman"/>
    <w:pitch w:val="variable"/>
  </w:font>
  <w:font w:name="Blogger Sans">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19050" distR="0">
          <wp:extent cx="5753735" cy="888365"/>
          <wp:effectExtent l="0" t="0" r="0" b="0"/>
          <wp:docPr id="1" name="Obraz 1" descr="PROW2020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ROW2020_czarny"/>
                  <pic:cNvPicPr>
                    <a:picLocks noChangeAspect="1" noChangeArrowheads="1"/>
                  </pic:cNvPicPr>
                </pic:nvPicPr>
                <pic:blipFill>
                  <a:blip r:embed="rId1"/>
                  <a:stretch>
                    <a:fillRect/>
                  </a:stretch>
                </pic:blipFill>
                <pic:spPr bwMode="auto">
                  <a:xfrm>
                    <a:off x="0" y="0"/>
                    <a:ext cx="5753735" cy="8883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right"/>
      <w:pPr>
        <w:tabs>
          <w:tab w:val="num" w:pos="1260"/>
        </w:tabs>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0"/>
        <w:b/>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4"/>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f5d24"/>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pl-PL" w:eastAsia="en-US" w:bidi="ar-SA"/>
    </w:rPr>
  </w:style>
  <w:style w:type="paragraph" w:styleId="Nagwek1">
    <w:name w:val="Nagłówek 1"/>
    <w:basedOn w:val="Normal"/>
    <w:link w:val="Nagwek1Znak"/>
    <w:qFormat/>
    <w:rsid w:val="003e2c4d"/>
    <w:pPr>
      <w:keepNext/>
      <w:spacing w:lineRule="auto" w:line="240" w:before="240" w:after="60"/>
      <w:outlineLvl w:val="0"/>
    </w:pPr>
    <w:rPr>
      <w:rFonts w:ascii="Arial" w:hAnsi="Arial" w:eastAsia="Times New Roman" w:cs="Arial"/>
      <w:b/>
      <w:bCs/>
      <w:sz w:val="32"/>
      <w:szCs w:val="32"/>
      <w:lang w:eastAsia="pl-PL"/>
    </w:rPr>
  </w:style>
  <w:style w:type="paragraph" w:styleId="Nagwek9">
    <w:name w:val="Nagłówek 9"/>
    <w:basedOn w:val="Normal"/>
    <w:link w:val="Nagwek9Znak"/>
    <w:uiPriority w:val="99"/>
    <w:qFormat/>
    <w:rsid w:val="003e2c4d"/>
    <w:pPr>
      <w:suppressAutoHyphens w:val="true"/>
      <w:spacing w:lineRule="auto" w:line="240" w:before="240" w:after="60"/>
      <w:outlineLvl w:val="8"/>
    </w:pPr>
    <w:rPr>
      <w:rFonts w:ascii="Arial" w:hAnsi="Arial" w:eastAsia="Times New Roman" w:cs="Arial"/>
      <w:lang w:eastAsia="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8655e"/>
    <w:rPr>
      <w:rFonts w:ascii="Calibri" w:hAnsi="Calibri" w:eastAsia="Calibri" w:cs="Times New Roman"/>
    </w:rPr>
  </w:style>
  <w:style w:type="character" w:styleId="StopkaZnak" w:customStyle="1">
    <w:name w:val="Stopka Znak"/>
    <w:basedOn w:val="DefaultParagraphFont"/>
    <w:link w:val="Stopka"/>
    <w:uiPriority w:val="99"/>
    <w:qFormat/>
    <w:rsid w:val="00e8655e"/>
    <w:rPr>
      <w:rFonts w:ascii="Calibri" w:hAnsi="Calibri" w:eastAsia="Calibri" w:cs="Times New Roman"/>
    </w:rPr>
  </w:style>
  <w:style w:type="character" w:styleId="TekstdymkaZnak" w:customStyle="1">
    <w:name w:val="Tekst dymka Znak"/>
    <w:basedOn w:val="DefaultParagraphFont"/>
    <w:link w:val="Tekstdymka"/>
    <w:uiPriority w:val="99"/>
    <w:semiHidden/>
    <w:qFormat/>
    <w:rsid w:val="00e8655e"/>
    <w:rPr>
      <w:rFonts w:ascii="Tahoma" w:hAnsi="Tahoma" w:eastAsia="Calibri" w:cs="Tahoma"/>
      <w:sz w:val="16"/>
      <w:szCs w:val="16"/>
    </w:rPr>
  </w:style>
  <w:style w:type="character" w:styleId="Strong">
    <w:name w:val="Strong"/>
    <w:basedOn w:val="DefaultParagraphFont"/>
    <w:uiPriority w:val="22"/>
    <w:qFormat/>
    <w:rsid w:val="00975659"/>
    <w:rPr>
      <w:b/>
      <w:bCs/>
    </w:rPr>
  </w:style>
  <w:style w:type="character" w:styleId="Czeinternetowe">
    <w:name w:val="Łącze internetowe"/>
    <w:basedOn w:val="DefaultParagraphFont"/>
    <w:uiPriority w:val="99"/>
    <w:unhideWhenUsed/>
    <w:rsid w:val="00975659"/>
    <w:rPr>
      <w:color w:val="0000FF"/>
      <w:u w:val="single"/>
    </w:rPr>
  </w:style>
  <w:style w:type="character" w:styleId="Nagwek1Znak" w:customStyle="1">
    <w:name w:val="Nagłówek 1 Znak"/>
    <w:basedOn w:val="DefaultParagraphFont"/>
    <w:link w:val="Nagwek1"/>
    <w:qFormat/>
    <w:rsid w:val="003e2c4d"/>
    <w:rPr>
      <w:rFonts w:ascii="Arial" w:hAnsi="Arial" w:eastAsia="Times New Roman" w:cs="Arial"/>
      <w:b/>
      <w:bCs/>
      <w:sz w:val="32"/>
      <w:szCs w:val="32"/>
      <w:lang w:eastAsia="pl-PL"/>
    </w:rPr>
  </w:style>
  <w:style w:type="character" w:styleId="Nagwek9Znak" w:customStyle="1">
    <w:name w:val="Nagłówek 9 Znak"/>
    <w:basedOn w:val="DefaultParagraphFont"/>
    <w:link w:val="Nagwek9"/>
    <w:uiPriority w:val="99"/>
    <w:qFormat/>
    <w:rsid w:val="003e2c4d"/>
    <w:rPr>
      <w:rFonts w:ascii="Arial" w:hAnsi="Arial" w:eastAsia="Times New Roman" w:cs="Arial"/>
      <w:lang w:eastAsia="ar-SA"/>
    </w:rPr>
  </w:style>
  <w:style w:type="character" w:styleId="Nierozpoznanawzmianka1" w:customStyle="1">
    <w:name w:val="Nierozpoznana wzmianka1"/>
    <w:basedOn w:val="DefaultParagraphFont"/>
    <w:uiPriority w:val="99"/>
    <w:semiHidden/>
    <w:unhideWhenUsed/>
    <w:qFormat/>
    <w:rsid w:val="00e243da"/>
    <w:rPr>
      <w:color w:val="808080"/>
      <w:shd w:fill="E6E6E6" w:val="clear"/>
    </w:rPr>
  </w:style>
  <w:style w:type="character" w:styleId="Tekstpodstawowywcity2Znak" w:customStyle="1">
    <w:name w:val="Tekst podstawowy wcięty 2 Znak"/>
    <w:basedOn w:val="DefaultParagraphFont"/>
    <w:link w:val="Tekstpodstawowywcity2"/>
    <w:qFormat/>
    <w:rsid w:val="00996d28"/>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link w:val="Tekstprzypisudolnego"/>
    <w:uiPriority w:val="99"/>
    <w:semiHidden/>
    <w:qFormat/>
    <w:rsid w:val="00996d28"/>
    <w:rPr>
      <w:rFonts w:ascii="Tahoma" w:hAnsi="Tahoma" w:eastAsia="Times New Roman" w:cs="Times New Roman"/>
      <w:sz w:val="20"/>
      <w:szCs w:val="20"/>
      <w:lang w:eastAsia="pl-PL"/>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Times New Roman"/>
      <w:b/>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Główka"/>
    <w:basedOn w:val="Normal"/>
    <w:link w:val="NagwekZnak"/>
    <w:uiPriority w:val="99"/>
    <w:unhideWhenUsed/>
    <w:rsid w:val="00e8655e"/>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e8655e"/>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8655e"/>
    <w:pPr>
      <w:spacing w:lineRule="auto" w:line="240" w:before="0" w:after="0"/>
    </w:pPr>
    <w:rPr>
      <w:rFonts w:ascii="Tahoma" w:hAnsi="Tahoma" w:cs="Tahoma"/>
      <w:sz w:val="16"/>
      <w:szCs w:val="16"/>
    </w:rPr>
  </w:style>
  <w:style w:type="paragraph" w:styleId="Zalacznikcenter" w:customStyle="1">
    <w:name w:val="zalacznikcenter"/>
    <w:basedOn w:val="Normal"/>
    <w:qFormat/>
    <w:rsid w:val="00975659"/>
    <w:pPr>
      <w:spacing w:lineRule="auto" w:line="240" w:beforeAutospacing="1" w:afterAutospacing="1"/>
    </w:pPr>
    <w:rPr>
      <w:rFonts w:ascii="Times New Roman" w:hAnsi="Times New Roman" w:eastAsia="Times New Roman"/>
      <w:sz w:val="24"/>
      <w:szCs w:val="24"/>
      <w:lang w:eastAsia="pl-PL"/>
    </w:rPr>
  </w:style>
  <w:style w:type="paragraph" w:styleId="Zalaczniktekst" w:customStyle="1">
    <w:name w:val="zalaczniktekst"/>
    <w:basedOn w:val="Normal"/>
    <w:qFormat/>
    <w:rsid w:val="00975659"/>
    <w:pPr>
      <w:spacing w:lineRule="auto" w:line="240" w:beforeAutospacing="1" w:afterAutospacing="1"/>
    </w:pPr>
    <w:rPr>
      <w:rFonts w:ascii="Times New Roman" w:hAnsi="Times New Roman" w:eastAsia="Times New Roman"/>
      <w:sz w:val="24"/>
      <w:szCs w:val="24"/>
      <w:lang w:eastAsia="pl-PL"/>
    </w:rPr>
  </w:style>
  <w:style w:type="paragraph" w:styleId="NormalWeb">
    <w:name w:val="Normal (Web)"/>
    <w:basedOn w:val="Normal"/>
    <w:uiPriority w:val="99"/>
    <w:unhideWhenUsed/>
    <w:qFormat/>
    <w:rsid w:val="00975659"/>
    <w:pPr>
      <w:spacing w:lineRule="auto" w:line="240" w:beforeAutospacing="1" w:afterAutospacing="1"/>
    </w:pPr>
    <w:rPr>
      <w:rFonts w:ascii="Times New Roman" w:hAnsi="Times New Roman" w:eastAsia="Times New Roman"/>
      <w:sz w:val="24"/>
      <w:szCs w:val="24"/>
      <w:lang w:eastAsia="pl-PL"/>
    </w:rPr>
  </w:style>
  <w:style w:type="paragraph" w:styleId="Default" w:customStyle="1">
    <w:name w:val="default"/>
    <w:basedOn w:val="Normal"/>
    <w:qFormat/>
    <w:rsid w:val="00975659"/>
    <w:pPr>
      <w:spacing w:lineRule="auto" w:line="240" w:beforeAutospacing="1" w:afterAutospacing="1"/>
    </w:pPr>
    <w:rPr>
      <w:rFonts w:ascii="Times New Roman" w:hAnsi="Times New Roman" w:eastAsia="Times New Roman"/>
      <w:sz w:val="24"/>
      <w:szCs w:val="24"/>
      <w:lang w:eastAsia="pl-PL"/>
    </w:rPr>
  </w:style>
  <w:style w:type="paragraph" w:styleId="Zalacznikwyliczenie2x" w:customStyle="1">
    <w:name w:val="zalacznik-wyliczenie2-x"/>
    <w:basedOn w:val="Normal"/>
    <w:qFormat/>
    <w:rsid w:val="00975659"/>
    <w:pPr>
      <w:spacing w:lineRule="auto" w:line="240" w:beforeAutospacing="1" w:afterAutospacing="1"/>
    </w:pPr>
    <w:rPr>
      <w:rFonts w:ascii="Times New Roman" w:hAnsi="Times New Roman" w:eastAsia="Times New Roman"/>
      <w:sz w:val="24"/>
      <w:szCs w:val="24"/>
      <w:lang w:eastAsia="pl-PL"/>
    </w:rPr>
  </w:style>
  <w:style w:type="paragraph" w:styleId="Bodytextmaly" w:customStyle="1">
    <w:name w:val="bodytextmaly"/>
    <w:basedOn w:val="Normal"/>
    <w:qFormat/>
    <w:rsid w:val="00975659"/>
    <w:pPr>
      <w:spacing w:lineRule="auto" w:line="240" w:beforeAutospacing="1" w:afterAutospacing="1"/>
    </w:pPr>
    <w:rPr>
      <w:rFonts w:ascii="Times New Roman" w:hAnsi="Times New Roman" w:eastAsia="Times New Roman"/>
      <w:sz w:val="24"/>
      <w:szCs w:val="24"/>
      <w:lang w:eastAsia="pl-PL"/>
    </w:rPr>
  </w:style>
  <w:style w:type="paragraph" w:styleId="Zalacznikmalycenter" w:customStyle="1">
    <w:name w:val="zalacznikmalycenter"/>
    <w:basedOn w:val="Normal"/>
    <w:qFormat/>
    <w:rsid w:val="00975659"/>
    <w:pPr>
      <w:spacing w:lineRule="auto" w:line="240" w:beforeAutospacing="1" w:afterAutospacing="1"/>
    </w:pPr>
    <w:rPr>
      <w:rFonts w:ascii="Times New Roman" w:hAnsi="Times New Roman" w:eastAsia="Times New Roman"/>
      <w:sz w:val="24"/>
      <w:szCs w:val="24"/>
      <w:lang w:eastAsia="pl-PL"/>
    </w:rPr>
  </w:style>
  <w:style w:type="paragraph" w:styleId="ListParagraph">
    <w:name w:val="List Paragraph"/>
    <w:basedOn w:val="Normal"/>
    <w:uiPriority w:val="34"/>
    <w:qFormat/>
    <w:rsid w:val="00565e47"/>
    <w:pPr>
      <w:spacing w:before="0" w:after="200"/>
      <w:ind w:left="720" w:hanging="0"/>
      <w:contextualSpacing/>
    </w:pPr>
    <w:rPr/>
  </w:style>
  <w:style w:type="paragraph" w:styleId="Default1" w:customStyle="1">
    <w:name w:val="Default"/>
    <w:qFormat/>
    <w:rsid w:val="005c4cba"/>
    <w:pPr>
      <w:widowControl/>
      <w:suppressAutoHyphens w:val="true"/>
      <w:bidi w:val="0"/>
      <w:spacing w:lineRule="auto" w:line="240" w:before="0" w:after="0"/>
      <w:jc w:val="left"/>
    </w:pPr>
    <w:rPr>
      <w:rFonts w:ascii="Calibri" w:hAnsi="Calibri" w:eastAsia="Calibri" w:cs="Calibri"/>
      <w:color w:val="000000"/>
      <w:sz w:val="24"/>
      <w:szCs w:val="24"/>
      <w:lang w:eastAsia="zh-CN" w:val="pl-PL" w:bidi="ar-SA"/>
    </w:rPr>
  </w:style>
  <w:style w:type="paragraph" w:styleId="BodyTextIndent2">
    <w:name w:val="Body Text Indent 2"/>
    <w:basedOn w:val="Normal"/>
    <w:link w:val="Tekstpodstawowywcity2Znak"/>
    <w:qFormat/>
    <w:rsid w:val="00996d28"/>
    <w:pPr>
      <w:spacing w:lineRule="auto" w:line="480" w:before="0" w:after="120"/>
      <w:ind w:left="283" w:hanging="0"/>
    </w:pPr>
    <w:rPr>
      <w:rFonts w:ascii="Times New Roman" w:hAnsi="Times New Roman" w:eastAsia="Times New Roman"/>
      <w:sz w:val="24"/>
      <w:szCs w:val="24"/>
      <w:lang w:eastAsia="pl-PL"/>
    </w:rPr>
  </w:style>
  <w:style w:type="paragraph" w:styleId="Footnotetext">
    <w:name w:val="footnote text"/>
    <w:basedOn w:val="Normal"/>
    <w:link w:val="TekstprzypisudolnegoZnak"/>
    <w:uiPriority w:val="99"/>
    <w:semiHidden/>
    <w:qFormat/>
    <w:rsid w:val="00996d28"/>
    <w:pPr>
      <w:spacing w:lineRule="auto" w:line="240" w:before="0" w:after="0"/>
    </w:pPr>
    <w:rPr>
      <w:rFonts w:ascii="Tahoma" w:hAnsi="Tahoma" w:eastAsia="Times New Roman"/>
      <w:sz w:val="20"/>
      <w:szCs w:val="20"/>
      <w:lang w:eastAsia="pl-PL"/>
    </w:rPr>
  </w:style>
  <w:style w:type="paragraph" w:styleId="Zwykytekst1" w:customStyle="1">
    <w:name w:val="Zwykły tekst1"/>
    <w:basedOn w:val="Normal"/>
    <w:qFormat/>
    <w:rsid w:val="00996d28"/>
    <w:pPr>
      <w:suppressAutoHyphens w:val="true"/>
      <w:spacing w:lineRule="auto" w:line="240" w:before="0" w:after="0"/>
    </w:pPr>
    <w:rPr>
      <w:rFonts w:ascii="Courier New" w:hAnsi="Courier New" w:eastAsia="Times New Roman" w:cs="Courier New"/>
      <w:sz w:val="20"/>
      <w:szCs w:val="20"/>
      <w:lang w:eastAsia="ar-SA"/>
    </w:rPr>
  </w:style>
  <w:style w:type="paragraph" w:styleId="NoSpacing">
    <w:name w:val="No Spacing"/>
    <w:qFormat/>
    <w:rsid w:val="00996d28"/>
    <w:pPr>
      <w:widowControl w:val="false"/>
      <w:suppressAutoHyphens w:val="true"/>
      <w:bidi w:val="0"/>
      <w:spacing w:lineRule="auto" w:line="240" w:before="0" w:after="0"/>
      <w:jc w:val="left"/>
    </w:pPr>
    <w:rPr>
      <w:rFonts w:ascii="Arial" w:hAnsi="Arial" w:eastAsia="Times New Roman" w:cs="Arial"/>
      <w:color w:val="auto"/>
      <w:sz w:val="20"/>
      <w:szCs w:val="20"/>
      <w:lang w:eastAsia="ar-SA" w:val="pl-PL"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niewo.p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OpenOfficePL_Professional/5.0.2.4$Windows_X86_64 LibreOffice_project/13f702ca819ea5b9f8605782c852d5bb513b3891</Application>
  <Paragraphs>296</Paragraphs>
  <Company>KOŃCOWY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2018-03-05T11:22:00Z</dcterms:created>
  <dc:creator>UŻYTKOWNIK</dc:creator>
  <dc:language>pl-PL</dc:language>
  <cp:lastModifiedBy>Sebastian Wołejszo</cp:lastModifiedBy>
  <cp:lastPrinted>2018-02-15T06:43:00Z</cp:lastPrinted>
  <dcterms:modified xsi:type="dcterms:W3CDTF">2018-03-05T11:22:00Z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KOŃCOWY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