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67A9" w14:textId="207E4FA9" w:rsidR="00AF3129" w:rsidRDefault="00000000">
      <w:pPr>
        <w:pStyle w:val="Standard"/>
        <w:tabs>
          <w:tab w:val="left" w:pos="18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ZAŁĄCZNIK </w:t>
      </w:r>
      <w:r w:rsidR="0012140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Nr </w:t>
      </w:r>
      <w:r w:rsidR="00121400">
        <w:rPr>
          <w:rFonts w:cs="Times New Roman"/>
          <w:b/>
        </w:rPr>
        <w:t>3</w:t>
      </w:r>
      <w:r>
        <w:rPr>
          <w:rFonts w:cs="Times New Roman"/>
          <w:b/>
        </w:rPr>
        <w:t>.1. –</w:t>
      </w:r>
      <w:r w:rsidR="00121400">
        <w:rPr>
          <w:rFonts w:cs="Times New Roman"/>
          <w:b/>
        </w:rPr>
        <w:t xml:space="preserve">projekt </w:t>
      </w:r>
      <w:r>
        <w:rPr>
          <w:rFonts w:cs="Times New Roman"/>
          <w:b/>
        </w:rPr>
        <w:t xml:space="preserve"> Umowa na strategię</w:t>
      </w:r>
    </w:p>
    <w:p w14:paraId="2CB1867A" w14:textId="77777777" w:rsidR="00AF3129" w:rsidRDefault="00AF3129">
      <w:pPr>
        <w:pStyle w:val="Standard"/>
        <w:tabs>
          <w:tab w:val="left" w:pos="180"/>
        </w:tabs>
        <w:jc w:val="center"/>
        <w:rPr>
          <w:rFonts w:cs="Times New Roman"/>
          <w:b/>
        </w:rPr>
      </w:pPr>
    </w:p>
    <w:p w14:paraId="3180C61F" w14:textId="77777777" w:rsidR="00AF3129" w:rsidRDefault="00000000">
      <w:pPr>
        <w:pStyle w:val="Standard"/>
        <w:tabs>
          <w:tab w:val="left" w:pos="180"/>
        </w:tabs>
        <w:jc w:val="center"/>
      </w:pPr>
      <w:r>
        <w:rPr>
          <w:rFonts w:cs="Times New Roman"/>
          <w:b/>
        </w:rPr>
        <w:t xml:space="preserve">Umowa Nr </w:t>
      </w:r>
      <w:proofErr w:type="spellStart"/>
      <w:r>
        <w:rPr>
          <w:rFonts w:cs="Times New Roman"/>
          <w:b/>
        </w:rPr>
        <w:t>RRiGN</w:t>
      </w:r>
      <w:proofErr w:type="spellEnd"/>
      <w:r>
        <w:rPr>
          <w:rFonts w:cs="Times New Roman"/>
          <w:b/>
        </w:rPr>
        <w:t>.....2024</w:t>
      </w:r>
    </w:p>
    <w:p w14:paraId="343D57E6" w14:textId="77777777" w:rsidR="00AF3129" w:rsidRDefault="00AF3129">
      <w:pPr>
        <w:pStyle w:val="Standard"/>
        <w:tabs>
          <w:tab w:val="left" w:pos="180"/>
        </w:tabs>
        <w:jc w:val="center"/>
        <w:rPr>
          <w:rFonts w:cs="Times New Roman"/>
          <w:b/>
        </w:rPr>
      </w:pPr>
    </w:p>
    <w:p w14:paraId="3061D4B8" w14:textId="77777777" w:rsidR="00AF3129" w:rsidRDefault="00000000">
      <w:pPr>
        <w:pStyle w:val="Standard"/>
        <w:tabs>
          <w:tab w:val="left" w:pos="180"/>
        </w:tabs>
        <w:rPr>
          <w:rFonts w:cs="Times New Roman"/>
        </w:rPr>
      </w:pPr>
      <w:r>
        <w:rPr>
          <w:rFonts w:cs="Times New Roman"/>
        </w:rPr>
        <w:t>zawarta dnia …………….  pomiędzy:</w:t>
      </w:r>
    </w:p>
    <w:p w14:paraId="342A593B" w14:textId="77777777" w:rsidR="00AF3129" w:rsidRDefault="00000000">
      <w:pPr>
        <w:pStyle w:val="Standard"/>
        <w:tabs>
          <w:tab w:val="left" w:pos="180"/>
        </w:tabs>
        <w:rPr>
          <w:rFonts w:cs="Times New Roman"/>
        </w:rPr>
      </w:pPr>
      <w:r>
        <w:rPr>
          <w:rFonts w:cs="Times New Roman"/>
        </w:rPr>
        <w:t>Gminą Liniewo</w:t>
      </w:r>
    </w:p>
    <w:p w14:paraId="57AE03B9" w14:textId="77777777" w:rsidR="00AF3129" w:rsidRDefault="00000000">
      <w:pPr>
        <w:pStyle w:val="Standard"/>
        <w:tabs>
          <w:tab w:val="left" w:pos="180"/>
        </w:tabs>
        <w:rPr>
          <w:rFonts w:cs="Times New Roman"/>
        </w:rPr>
      </w:pPr>
      <w:r>
        <w:rPr>
          <w:rFonts w:cs="Times New Roman"/>
        </w:rPr>
        <w:t>Reprezentowaną przez:</w:t>
      </w:r>
    </w:p>
    <w:p w14:paraId="49D1C180" w14:textId="77777777" w:rsidR="00AF3129" w:rsidRDefault="00000000">
      <w:pPr>
        <w:pStyle w:val="Standard"/>
        <w:tabs>
          <w:tab w:val="left" w:pos="180"/>
        </w:tabs>
        <w:rPr>
          <w:rFonts w:cs="Times New Roman"/>
        </w:rPr>
      </w:pPr>
      <w:r>
        <w:rPr>
          <w:rFonts w:cs="Times New Roman"/>
        </w:rPr>
        <w:t>Mirosława Warczaka</w:t>
      </w:r>
    </w:p>
    <w:p w14:paraId="0EF9178E" w14:textId="77777777" w:rsidR="00AF3129" w:rsidRDefault="00000000">
      <w:pPr>
        <w:pStyle w:val="Standard"/>
        <w:tabs>
          <w:tab w:val="left" w:pos="180"/>
        </w:tabs>
        <w:jc w:val="both"/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</w:t>
      </w:r>
    </w:p>
    <w:p w14:paraId="05096414" w14:textId="77777777" w:rsidR="00AF3129" w:rsidRDefault="00000000">
      <w:pPr>
        <w:pStyle w:val="Standard"/>
        <w:tabs>
          <w:tab w:val="left" w:pos="180"/>
        </w:tabs>
        <w:jc w:val="both"/>
        <w:rPr>
          <w:rFonts w:cs="Times New Roman"/>
        </w:rPr>
      </w:pPr>
      <w:r>
        <w:rPr>
          <w:rFonts w:cs="Times New Roman"/>
        </w:rPr>
        <w:t>a</w:t>
      </w:r>
    </w:p>
    <w:p w14:paraId="5450FD4D" w14:textId="77777777" w:rsidR="00AF3129" w:rsidRDefault="00000000">
      <w:pPr>
        <w:pStyle w:val="Standard"/>
        <w:tabs>
          <w:tab w:val="left" w:pos="180"/>
        </w:tabs>
        <w:jc w:val="both"/>
        <w:rPr>
          <w:rFonts w:cs="Times New Roman"/>
        </w:rPr>
      </w:pPr>
      <w:r>
        <w:rPr>
          <w:rFonts w:cs="Times New Roman"/>
        </w:rPr>
        <w:t>firmą ………………….</w:t>
      </w:r>
    </w:p>
    <w:p w14:paraId="421248FE" w14:textId="77777777" w:rsidR="00AF3129" w:rsidRDefault="00000000">
      <w:pPr>
        <w:pStyle w:val="Standard"/>
        <w:tabs>
          <w:tab w:val="left" w:pos="180"/>
        </w:tabs>
        <w:jc w:val="both"/>
        <w:rPr>
          <w:rFonts w:cs="Times New Roman"/>
        </w:rPr>
      </w:pPr>
      <w:r>
        <w:rPr>
          <w:rFonts w:cs="Times New Roman"/>
        </w:rPr>
        <w:t>reprezentowaną przez:</w:t>
      </w:r>
    </w:p>
    <w:p w14:paraId="5286FFD4" w14:textId="77777777" w:rsidR="00AF3129" w:rsidRDefault="00AF3129">
      <w:pPr>
        <w:pStyle w:val="Standard"/>
        <w:tabs>
          <w:tab w:val="left" w:pos="180"/>
        </w:tabs>
        <w:jc w:val="both"/>
        <w:rPr>
          <w:rFonts w:cs="Times New Roman"/>
        </w:rPr>
      </w:pPr>
    </w:p>
    <w:p w14:paraId="201153C4" w14:textId="77777777" w:rsidR="00AF3129" w:rsidRDefault="00000000">
      <w:pPr>
        <w:pStyle w:val="Standard"/>
        <w:tabs>
          <w:tab w:val="left" w:pos="180"/>
        </w:tabs>
        <w:jc w:val="both"/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>Wykonawcą</w:t>
      </w:r>
      <w:r>
        <w:rPr>
          <w:rFonts w:cs="Times New Roman"/>
        </w:rPr>
        <w:t>.</w:t>
      </w:r>
    </w:p>
    <w:p w14:paraId="53C74152" w14:textId="77777777" w:rsidR="00AF3129" w:rsidRDefault="00AF3129">
      <w:pPr>
        <w:pStyle w:val="Standard"/>
        <w:tabs>
          <w:tab w:val="left" w:pos="180"/>
        </w:tabs>
        <w:jc w:val="both"/>
        <w:rPr>
          <w:rFonts w:cs="Times New Roman"/>
        </w:rPr>
      </w:pPr>
    </w:p>
    <w:p w14:paraId="1E21CCB2" w14:textId="77777777" w:rsidR="00AF3129" w:rsidRDefault="00000000">
      <w:pPr>
        <w:pStyle w:val="Standard"/>
        <w:tabs>
          <w:tab w:val="left" w:pos="18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14:paraId="11B67D58" w14:textId="77777777" w:rsidR="00AF3129" w:rsidRDefault="00000000">
      <w:pPr>
        <w:pStyle w:val="Standard"/>
        <w:tabs>
          <w:tab w:val="left" w:pos="180"/>
        </w:tabs>
        <w:jc w:val="both"/>
        <w:rPr>
          <w:rFonts w:cs="Times New Roman"/>
        </w:rPr>
      </w:pPr>
      <w:r>
        <w:rPr>
          <w:rFonts w:cs="Times New Roman"/>
        </w:rPr>
        <w:t>Niniejszą umowę zawarto bez stosowania przepisów Ustawy z dnia 29 stycznia 2004r. Prawo zamówień publicznych (Dz.U.2023, poz.1605; zm. poz. 1720), na podstawie art. 11 ust. 5 pkt 1 cytowanej ustawy.</w:t>
      </w:r>
    </w:p>
    <w:p w14:paraId="20F340AF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1"/>
          <w:szCs w:val="21"/>
        </w:rPr>
      </w:pPr>
    </w:p>
    <w:p w14:paraId="2F053764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2</w:t>
      </w:r>
    </w:p>
    <w:p w14:paraId="762ACB8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Zamawiający zleca, a Wykonawca przyjmuje wykonanie: opracowania projektu „Strategii Rozwoju Gminy Liniewo na lata 2025-2035” w rozumieniu art. 10e ust.1 ustawy z dnia 8 marca 1990r. o samorządzie gminnym z późniejszymi zmianami, zwanego dalej „ Strategią”</w:t>
      </w:r>
    </w:p>
    <w:p w14:paraId="62CF99FE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Wykonawca zobowiązuje się do konsultowania z Zamawiającym na bieżąco wszelkich wątpliwości wynikłych w trakcie opracowywania Strategii.</w:t>
      </w:r>
    </w:p>
    <w:p w14:paraId="515380E9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B854A1B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3</w:t>
      </w:r>
    </w:p>
    <w:p w14:paraId="1378B106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Zakres i warunki opracowania i wykonania Strategii określa zapytanie ofertowe stanowiące załącznik nr 1 do niniejszej umowy.</w:t>
      </w:r>
    </w:p>
    <w:p w14:paraId="182BE409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66D7F13A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4</w:t>
      </w:r>
    </w:p>
    <w:p w14:paraId="054E349C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Zamawiający zobowiązuje się dostarczyć Wykonawcy wszelkie niezbędne materiały do wykonania umowy, które pozostają w jego posiadaniu.</w:t>
      </w:r>
    </w:p>
    <w:p w14:paraId="244505C9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6FBC3F1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5</w:t>
      </w:r>
    </w:p>
    <w:p w14:paraId="0398B8D1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Wykonawca oświadcza, że posiada niezbędne kwalifikacje do należytego wykonywania umowy i tym samym gwarantuje należyte je wykonanie z zachowaniem profesjonalnej staranności i zgodnie z obowiązującymi przepisami prawa, w tym w szczególności z ustawą z dnia 8 marca 1990r. o samorządzie gminnym z późniejszymi zmianami, ustawy z dnia 6 grudnia 2006r. o zasadach prowadzenia polityki rozwoju oraz ustawy z dnia 27 marca 2003r. o planowaniu przestrzennym. </w:t>
      </w:r>
    </w:p>
    <w:p w14:paraId="14F6C940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5A934CE1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6</w:t>
      </w:r>
    </w:p>
    <w:p w14:paraId="5FF92928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Wykonawca uzyska wszystkie niezbędne uzgodnienia Strategii oraz konieczne zgody i decyzje wraz z uzyskaniem opinii zarządu Województwa Pomorskiego w zakresie zgodności</w:t>
      </w:r>
    </w:p>
    <w:p w14:paraId="74ACC011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Strategii z regionalną polityką rozwoju.</w:t>
      </w:r>
    </w:p>
    <w:p w14:paraId="22513288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Wykonawca zobowiązuje się do konsultowania z Zamawiającym przyjętych przez siebie rozwiązań w zakresie objętym niniejszą umową w celu opracowania Strategii.</w:t>
      </w:r>
    </w:p>
    <w:p w14:paraId="200C43AE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18D2D80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§ 7</w:t>
      </w:r>
    </w:p>
    <w:p w14:paraId="70173F52" w14:textId="77777777" w:rsidR="00AF3129" w:rsidRDefault="00000000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kern w:val="0"/>
          <w:sz w:val="24"/>
          <w:szCs w:val="24"/>
        </w:rPr>
        <w:t>1. Strony ustalają, że opracowanie Strategii zostanie zakończone do 11 grudnia 2024r.</w:t>
      </w:r>
    </w:p>
    <w:p w14:paraId="46E512FE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Datą zakończenia opracowania Strategii będzie data przekazania Strategii Zamawiającemu,</w:t>
      </w:r>
    </w:p>
    <w:p w14:paraId="5D166AD2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potwierdzona protokołem odbioru.</w:t>
      </w:r>
    </w:p>
    <w:p w14:paraId="400CDE3E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8B6D633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8</w:t>
      </w:r>
    </w:p>
    <w:p w14:paraId="3F985774" w14:textId="7C353C09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Wykonawca przygotuje i dostarczy Zamawiającemu pełną wersję Strategii – po zatwierdzeniu przez Radę</w:t>
      </w:r>
      <w:r w:rsidR="00DF2A6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Gminy Liniewo 2 egz. wersji elektronicznej w postaci edytowalnych plików tekstowych</w:t>
      </w:r>
      <w:r w:rsidR="00DF2A6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z rozszerzeniem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doc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lub .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docx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oraz w formacie typu pdf i 3 egz. w kolorowej wersji papierowej,</w:t>
      </w:r>
    </w:p>
    <w:p w14:paraId="525FDBED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284E452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9</w:t>
      </w:r>
    </w:p>
    <w:p w14:paraId="7F37F3BA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Wykonawca zapewni właściwą organizację i koordynację prac zgodnie z harmonogramem</w:t>
      </w:r>
    </w:p>
    <w:p w14:paraId="208E33E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określonym odrębnym dokumentem sporządzonym przez Wykonawcę zgodnie z zakresem</w:t>
      </w:r>
    </w:p>
    <w:p w14:paraId="0A69551F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przedmiotu umowy określonym w zapytaniu ofertowym (w punkcie I. Opis przedmiotu zamówienia – „Zakres realizacji usługi obejmuje w szczególności: pkt 1”), przyjętym następnie uchwałą Rady Gminy Liniewo.</w:t>
      </w:r>
    </w:p>
    <w:p w14:paraId="05F34EF2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Wykonawca ponosi pełną odpowiedzialność za jakość, terminowość opracowania Strategii i wykonanie jej zgodnie z obowiązującymi przepisami.</w:t>
      </w:r>
    </w:p>
    <w:p w14:paraId="622854BB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0477A54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10</w:t>
      </w:r>
    </w:p>
    <w:p w14:paraId="2DD91FEF" w14:textId="084FC937" w:rsidR="00DF2A67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Wynagrodzenie za należyte wykonanie umowy jest ryczałtowe i wynosi …………….. zł. brutto (słownie:</w:t>
      </w:r>
      <w:r w:rsidR="00DF2A6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14:paraId="7A0F926C" w14:textId="1B508E5F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…………………………</w:t>
      </w:r>
      <w:r w:rsidR="00DF2A67">
        <w:rPr>
          <w:rFonts w:ascii="Times New Roman" w:hAnsi="Times New Roman"/>
          <w:color w:val="000000"/>
          <w:kern w:val="0"/>
          <w:sz w:val="24"/>
          <w:szCs w:val="24"/>
        </w:rPr>
        <w:t>….</w:t>
      </w:r>
      <w:r>
        <w:rPr>
          <w:rFonts w:ascii="Times New Roman" w:hAnsi="Times New Roman"/>
          <w:color w:val="000000"/>
          <w:kern w:val="0"/>
          <w:sz w:val="24"/>
          <w:szCs w:val="24"/>
        </w:rPr>
        <w:t>…………………..) brutto, w tym VAT ………….. zł.</w:t>
      </w:r>
    </w:p>
    <w:p w14:paraId="42712B80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A9EA77E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11</w:t>
      </w:r>
    </w:p>
    <w:p w14:paraId="038C4606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Wypłata należności za wykonane przedmiotu umowy nastąpi w terminie 14 dni na podstawie faktury. Podstawą do wystawienia faktury będzie protokół odbioru Strategii, potwierdzający dokonanie odbioru.</w:t>
      </w:r>
    </w:p>
    <w:p w14:paraId="3766FEF7" w14:textId="50432FD1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</w:t>
      </w:r>
      <w:r w:rsidR="00DF2A6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Uwagi Zamawiającego dotyczące wad występujących w Strategii, mające wpływ na dokonanie ostatecznego odbioru (wady istotne), zostaną opisane odrębnym protokołem. Wykonawca w terminie 7 dni roboczych od zgłoszenia dokona stosownych korekt. Za wady istotne uznaje się w szczególności wady polegające na sprzeczności Strategii z innymi dokumentami dotyczącymi polityki rozwoju lub innymi planami lub strategiami przyjętymi przez Zamawiającego, a także na niezgodności z przepisami prawa.</w:t>
      </w:r>
    </w:p>
    <w:p w14:paraId="055018B5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Protokół końcowego odbioru, o którym mowa w ust. 1 będzie przygotowywany po stwierdzeniu przez Zamawiającego braku wad w Strategii opisanych w ust.2. W przypadku stwierdzenia istnienia wad innych niż istotne zostaną one wskazane w protokole odbioru, a Wykonawca usunie je w wyznaczonym terminie.</w:t>
      </w:r>
    </w:p>
    <w:p w14:paraId="6CD09C76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 Zapłata należności nastąpi przelewem na konto Wykonawcy podane na fakturze.</w:t>
      </w:r>
    </w:p>
    <w:p w14:paraId="1A0F4A5D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57A4900D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12</w:t>
      </w:r>
    </w:p>
    <w:p w14:paraId="5F371A6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Wykonawca przyjmuje na siebie następujące obowiązki szczegółowe:</w:t>
      </w:r>
    </w:p>
    <w:p w14:paraId="5FFC35BC" w14:textId="77777777" w:rsidR="00AF3129" w:rsidRDefault="00000000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kern w:val="0"/>
          <w:sz w:val="24"/>
          <w:szCs w:val="24"/>
        </w:rPr>
        <w:t>1) pełnienie funkcji koordynacyjnych w stosunku do działań realizowanych w ramach umowy.</w:t>
      </w:r>
    </w:p>
    <w:p w14:paraId="69A64B1B" w14:textId="77777777" w:rsidR="00AF3129" w:rsidRDefault="00000000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kern w:val="0"/>
          <w:sz w:val="24"/>
          <w:szCs w:val="24"/>
        </w:rPr>
        <w:t>2) wykonawca wyznaczy osobę/osoby do kontaktu z Zamawiającym wraz z opisem zakresu</w:t>
      </w:r>
    </w:p>
    <w:p w14:paraId="2B9C3489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realizowanych zadań. ( telefon, mail )</w:t>
      </w:r>
    </w:p>
    <w:p w14:paraId="22982A90" w14:textId="3671DCDA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</w:t>
      </w:r>
      <w:r w:rsidR="00DF2A6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Zamawiający wyznacza do kontaktu p. Żanetę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Sobisz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tel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>: 58 687 85 29</w:t>
      </w:r>
    </w:p>
    <w:p w14:paraId="42A59208" w14:textId="77777777" w:rsidR="00AF3129" w:rsidRDefault="00000000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mail: </w:t>
      </w:r>
      <w:hyperlink r:id="rId6" w:history="1">
        <w:r>
          <w:rPr>
            <w:rStyle w:val="Hipercze"/>
            <w:rFonts w:ascii="Times New Roman" w:hAnsi="Times New Roman"/>
            <w:kern w:val="0"/>
            <w:sz w:val="24"/>
            <w:szCs w:val="24"/>
          </w:rPr>
          <w:t>sekretarz@liniewo.pl</w:t>
        </w:r>
      </w:hyperlink>
    </w:p>
    <w:p w14:paraId="64E00DD4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F5E74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5732D9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69D35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9B3BA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13</w:t>
      </w:r>
    </w:p>
    <w:p w14:paraId="2240A64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Strony postanawiają, że obowiązującą je formą odszkodowania za niewykonanie lub nienależyte wykonanie umowy są niżej wymienione kary umowne, liczone od kwoty brutto wynagrodzenia.</w:t>
      </w:r>
    </w:p>
    <w:p w14:paraId="25371AF4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Kary te będą naliczane w następujących wypadkach i wysokościach:</w:t>
      </w:r>
    </w:p>
    <w:p w14:paraId="4E11C879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1) Wykonawca płaci Zamawiającemu kary umowne:</w:t>
      </w:r>
    </w:p>
    <w:p w14:paraId="1B44AEE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a) za opóźnienie w wykonaniu przedmiotu umowy w wysokości 0,20% wynagrodzenia ustalonego brutto w umowie za każdy dzień opóźnienia,</w:t>
      </w:r>
    </w:p>
    <w:p w14:paraId="34F607A4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b) za opóźnienie w usunięciu wad stwierdzonych przy odbiorze lub w okresie rękojmi za wady – w wysokości 0,20% wynagrodzenia umownego brutto za każdy dzień opóźnienia liczonego od dnia wyznaczonego na usunięcie wad,</w:t>
      </w:r>
    </w:p>
    <w:p w14:paraId="5D8FFBD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c) za odstąpienie od umowy z przyczyn leżących po stronie Wykonawcy w wysokości 10 %</w:t>
      </w:r>
    </w:p>
    <w:p w14:paraId="77BE2C97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wynagrodzenia umownego brutto,</w:t>
      </w:r>
    </w:p>
    <w:p w14:paraId="55C19ED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2) Zamawiający płaci Wykonawcy kary umowne:</w:t>
      </w:r>
    </w:p>
    <w:p w14:paraId="7FF81717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a) za zwłokę w przeprowadzeniu odbioru w wysokości 0,20% wynagrodzenia umownego za każdy dzień zwłoki, licząc od następnego dnia po terminie, w którym odbiór miał być zakończony,</w:t>
      </w:r>
    </w:p>
    <w:p w14:paraId="6B9ABDE5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b) z tytułu odstąpienia od umowy z przyczyn zawinionych przez Zamawiającego - w wysokości 10% wynagrodzenia umownego.</w:t>
      </w:r>
    </w:p>
    <w:p w14:paraId="2A73F3C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Jeżeli wysokość zastrzeżonych kar umownych nie pokrywa poniesionej szkody, Strony mogą dochodzić odszkodowania uzupełniającego.</w:t>
      </w:r>
    </w:p>
    <w:p w14:paraId="3D5CD1D2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2CEA30AB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14</w:t>
      </w:r>
    </w:p>
    <w:p w14:paraId="2F59DF9F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Zmiana postanowień zawartej umowy może nastąpić za zgodą obu stron wyrażoną na piśmie pod rygorem nieważności takiej zmiany.</w:t>
      </w:r>
    </w:p>
    <w:p w14:paraId="25E4A5E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W przypadku wystąpienia istotnych okoliczności – Zamawiający zastrzega sobie prawo do zmiany lub zmniejszenia zakresu rzeczowo – finansowego robót.</w:t>
      </w:r>
    </w:p>
    <w:p w14:paraId="4FBCC81C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855C16D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15</w:t>
      </w:r>
    </w:p>
    <w:p w14:paraId="2CEA319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Wykonawca udzieli Zamawiającemu gwarancji jakości i rękojmi na przedmiot umowy na okres 12 miesięcy licząc od daty odbioru końcowego.</w:t>
      </w:r>
    </w:p>
    <w:p w14:paraId="2F7E24A9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W okresie gwarancji i rękojmi Wykonawca zobowiązuje się do bezpłatnego usunięcia wad</w:t>
      </w:r>
    </w:p>
    <w:p w14:paraId="15512BF5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przedmiotu umowy w terminie 14 dni, jeżeli będzie to możliwe technicznie lub w innym terminie uzgodnionym przez strony.</w:t>
      </w:r>
    </w:p>
    <w:p w14:paraId="66101132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170980A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16</w:t>
      </w:r>
    </w:p>
    <w:p w14:paraId="27856830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Oprócz wypadków wymienionych w kodeksie cywilnym stronom przysługuje prawo odstąpienia od umowy w następujących sytuacjach.</w:t>
      </w:r>
    </w:p>
    <w:p w14:paraId="43FAC7E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Zamawiającemu przysługuje prawo do odstąpienia od umowy:</w:t>
      </w:r>
    </w:p>
    <w:p w14:paraId="06D33020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1)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6EE9FB3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2) zostanie ogłoszona upadłość lub rozwiązanie firmy Wykonawcy,</w:t>
      </w:r>
    </w:p>
    <w:p w14:paraId="2158352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3) zostanie wydany nakaz zajęcia majątku Wykonawcy,</w:t>
      </w:r>
    </w:p>
    <w:p w14:paraId="4FFC7C9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4) Wykonawca nie rozpoczął prac bez uzasadnionych przyczyn oraz nie kontynuuje ich pomimo wezwania Zamawiającego złożonego na piśmie.</w:t>
      </w:r>
    </w:p>
    <w:p w14:paraId="2443F7F5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Wykonawcy przysługuje prawo odstąpienia od umowy w szczególności, jeżeli:</w:t>
      </w:r>
    </w:p>
    <w:p w14:paraId="5E8C42B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1) Zamawiający nie wywiązuje się z obowiązku zapłaty faktur w terminie 3 miesięcy od upływu terminu na zapłatę faktur, określonego w niniejszej umowie,</w:t>
      </w:r>
    </w:p>
    <w:p w14:paraId="45E7BEE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2) Zamawiający nie przystąpi do odbioru, odmawia odbioru dokumentacji lub odmawia</w:t>
      </w:r>
    </w:p>
    <w:p w14:paraId="66941ACE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podpisania protokołu odbioru – bez uzasadnienia, pomimo pisemnego wezwania i wyznaczenia dodatkowego terminu.</w:t>
      </w:r>
    </w:p>
    <w:p w14:paraId="5AD53E14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3) Zamawiający zawiadomi Wykonawcę, iż wobec zaistnienia uprzednio nie przewidzianych</w:t>
      </w:r>
    </w:p>
    <w:p w14:paraId="41BB7F06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okoliczności nie będzie mógł spełnić swoich zobowiązań umownych wobec Wykonawcy.</w:t>
      </w:r>
    </w:p>
    <w:p w14:paraId="5104E963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 Odstąpienie od umowy powinno nastąpić w formie pisemnej pod rygorem nieważności takiego oświadczenia i powinno zawierać uzasadnienie.</w:t>
      </w:r>
    </w:p>
    <w:p w14:paraId="447A5D7F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5. W razie odstąpienia od umowy z przyczyn, za które Wykonawca nie odpowiada, Zamawiający obowiązany jest do pokrycia udokumentowanych kosztów poniesionych przez Wykonawcę.</w:t>
      </w:r>
    </w:p>
    <w:p w14:paraId="2561A582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6. W razie odstąpienia od umowy z przyczyn, za które Zamawiający nie odpowiada, Wykonawca jest zobowiązany do przekazania Zamawiającemu wykonanego zakresu dokumentacji.</w:t>
      </w:r>
    </w:p>
    <w:p w14:paraId="2E1733EF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B302B25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17</w:t>
      </w:r>
    </w:p>
    <w:p w14:paraId="11F403AF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Zamawiający zastrzega, że nie ma możliwości, aby Wykonawca cedował Umowę, ani jakiejkolwiek jej części, lub jakichkolwiek korzyści i pożytków z nią związanych na rzecz strony trzeciej.</w:t>
      </w:r>
    </w:p>
    <w:p w14:paraId="593E10D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W przypadku, gdy Wykonawca dokona cesji swej Umowy lub jej części na rzecz strony trzeciej, Zamawiający odstąpi od umowy. Wykonawca może żądać jedynie wynagrodzenia należnego mu z tytułu wykonania części umowy nie objętej cesją.</w:t>
      </w:r>
    </w:p>
    <w:p w14:paraId="3D19C248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203F0F63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18</w:t>
      </w:r>
    </w:p>
    <w:p w14:paraId="2E3E0A87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Wykonawca/Zleceniobiorca oświadcza, że wyraża zgodę na przetwarzanie swoich danych</w:t>
      </w:r>
    </w:p>
    <w:p w14:paraId="1D26B469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osobowych przez Zamawiającego/Zleceniodawcę dla celów realizacji niniejszej umowy.</w:t>
      </w:r>
    </w:p>
    <w:p w14:paraId="70E3F20A" w14:textId="77777777" w:rsidR="00AF3129" w:rsidRDefault="00000000">
      <w:pPr>
        <w:jc w:val="both"/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Zgodnie z art. 13 RODO w związku z postępowaniem w trybie Zapytania ofertowego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</w:t>
      </w:r>
    </w:p>
    <w:p w14:paraId="73C957ED" w14:textId="77777777" w:rsidR="00AF3129" w:rsidRDefault="00000000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administratorem danych osobowych  </w:t>
      </w:r>
      <w:r>
        <w:rPr>
          <w:rFonts w:ascii="Times New Roman" w:hAnsi="Times New Roman"/>
          <w:bCs/>
          <w:color w:val="272725"/>
          <w:sz w:val="24"/>
          <w:szCs w:val="24"/>
        </w:rPr>
        <w:t>jest Gmina Liniewo, Dworcowa 3, 83-420 Liniewo,  </w:t>
      </w:r>
      <w:hyperlink r:id="rId7" w:tooltip="Zadzwoń z Hangouts" w:history="1">
        <w:r>
          <w:rPr>
            <w:rFonts w:ascii="Times New Roman" w:hAnsi="Times New Roman"/>
            <w:bCs/>
            <w:color w:val="77A3C3"/>
            <w:sz w:val="24"/>
            <w:szCs w:val="24"/>
            <w:u w:val="single"/>
          </w:rPr>
          <w:t>58 687 85 20</w:t>
        </w:r>
      </w:hyperlink>
      <w:r>
        <w:rPr>
          <w:rFonts w:ascii="Times New Roman" w:hAnsi="Times New Roman"/>
          <w:bCs/>
          <w:color w:val="77A3C3"/>
          <w:sz w:val="24"/>
          <w:szCs w:val="24"/>
          <w:u w:val="single"/>
        </w:rPr>
        <w:t>;</w:t>
      </w:r>
    </w:p>
    <w:p w14:paraId="0E3F0754" w14:textId="77777777" w:rsidR="00AF3129" w:rsidRDefault="00000000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272725"/>
          <w:sz w:val="24"/>
          <w:szCs w:val="24"/>
        </w:rPr>
        <w:t>w sprawach z zakresu ochrony danych osobowych mogą Państwo kontaktować się z Inspektorem Ochrony Danych pod adresem e-mail: </w:t>
      </w:r>
      <w:hyperlink r:id="rId8" w:history="1">
        <w:r>
          <w:rPr>
            <w:rFonts w:ascii="Times New Roman" w:hAnsi="Times New Roman"/>
            <w:bCs/>
            <w:color w:val="0563C1"/>
            <w:sz w:val="24"/>
            <w:szCs w:val="24"/>
            <w:u w:val="single"/>
          </w:rPr>
          <w:t>iod@liniewo.pl</w:t>
        </w:r>
      </w:hyperlink>
    </w:p>
    <w:p w14:paraId="2308C81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Pani/Pana dane osobowe przetwarzane będą:</w:t>
      </w:r>
    </w:p>
    <w:p w14:paraId="22F17C31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a) w celu wykonania umowy - na podstawie art. 6 ust. 1 lit. b ogólnego rozporządzenia</w:t>
      </w:r>
    </w:p>
    <w:p w14:paraId="2536291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o ochronie danych osobowych z dnia 27 kwietnia 2016 r.,</w:t>
      </w:r>
    </w:p>
    <w:p w14:paraId="29D3F1B0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b) do wypełnienia obowiązku prawnego ciążącego na administratorze - na podstawie art. 6 ust.</w:t>
      </w:r>
    </w:p>
    <w:p w14:paraId="42EBB099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 lit. c ogólnego rozporządzenia o ochronie danych osobowych z dnia 27 kwietnia 2016 r., tj.:</w:t>
      </w:r>
    </w:p>
    <w:p w14:paraId="66E2B83E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podania danych osobowych w związku z czynnościami procesowymi dotyczącymi roszczeń</w:t>
      </w:r>
    </w:p>
    <w:p w14:paraId="22C31A7C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związanych z zawartą umową,</w:t>
      </w:r>
    </w:p>
    <w:p w14:paraId="31DBD978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c) do celów wynikających z prawnie uzasadnionych interesów realizowanych przez</w:t>
      </w:r>
    </w:p>
    <w:p w14:paraId="5A32A2F0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administratora lub przez stronę trzecią – na podstawie art. 6 ust. 1 lit. f ogólnego rozporządzenia o ochronie danych osobowych z dnia 27 kwietnia 2016 r., tj.: dochodzenia roszczeń związanych z zawartą umową;</w:t>
      </w:r>
    </w:p>
    <w:p w14:paraId="63A1C2E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4. odbiorcami Pani/Pana danych osobowych będą wyłącznie podmioty uprawnione do uzyskania danych osobowych na podstawie przepisów prawa;</w:t>
      </w:r>
    </w:p>
    <w:p w14:paraId="4FBFF3F6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5. Pani/Pana dane osobowe przechowywane będą przez okres realizacji umowy oraz</w:t>
      </w:r>
    </w:p>
    <w:p w14:paraId="11FEF37F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dochodzenia roszczeń związanych z zawartą umową;</w:t>
      </w:r>
    </w:p>
    <w:p w14:paraId="7CCFFB6A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6. posiada Pani/Pan prawo do żądania od administratora dostępu do danych osobowych, ich</w:t>
      </w:r>
    </w:p>
    <w:p w14:paraId="51ED1F1F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sprostowania, usunięcia lub ograniczenia przetwarzania;</w:t>
      </w:r>
    </w:p>
    <w:p w14:paraId="10CFCDC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7. ma Pani/Pan prawo wyrażenia sprzeciwu wobec przetwarzania Pani/Pana danych ze względu</w:t>
      </w:r>
    </w:p>
    <w:p w14:paraId="0F169CF2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na Pani/Pana szczególną sytuację – w przypadkach, kiedy przetwarzamy Pani/Pana dane na</w:t>
      </w:r>
    </w:p>
    <w:p w14:paraId="718FAC3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podstawie naszego prawnie uzasadnionego interesu;</w:t>
      </w:r>
    </w:p>
    <w:p w14:paraId="2FCF35BE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8. ma Pani/Pan prawo wniesienia skargi do organu nadzorczego - Prezesa Urzędu Ochrony</w:t>
      </w:r>
    </w:p>
    <w:p w14:paraId="3B4D797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Danych Osobowych;</w:t>
      </w:r>
    </w:p>
    <w:p w14:paraId="263A847B" w14:textId="0C6DDEEB" w:rsidR="00AF3129" w:rsidRDefault="00DF2A6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9. podanie danych osobowych jest dobrowolne, jednakże odmowa podania danych może</w:t>
      </w:r>
    </w:p>
    <w:p w14:paraId="2DF934E2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skutkować odmową zawarcia umowy.</w:t>
      </w:r>
    </w:p>
    <w:p w14:paraId="4C6E7F8B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61FCF3D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19</w:t>
      </w:r>
    </w:p>
    <w:p w14:paraId="4D5E2589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Z chwilą przekazania dokumentacji, będącej przedmiotem umowy, lub jej części, Wykonawca bez konieczności składania dodatkowych oświadczeń, przenosi na Zamawiającego autorskie prawa majątkowe do utworów wytworzonych w związku z wykonywaniem mniejszej umowy, na wszelkich polach eksploatacji, o których mowa w art. 50 ustawy z dnia 4 lutego 1994 r. o prawach autorskich i prawach patentowych wraz z prawem do wykonywania praw zależnych w stosunku do utworów i zezwoleń na ich wykonywanie.</w:t>
      </w:r>
    </w:p>
    <w:p w14:paraId="2FD2D276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Autorskie prawa majątkowe do utworów wytworzonych w związku z wykonywaniem niniejszej umowy będą wolne od praw i roszczeń osób trzecich. Zamawiający zawiadomi wykonawcę w każdym przypadku, gdy osoba trzecia zgłosi swoje prawa lub roszczenia do tych utworów, a wykonawca zobowiązuje się udzielić Zamawiającemu wszystkich informacji, materiałów i wsparcia, niezbędnych dla obrony przed tym zgłoszeniem oraz do pokrycia wszelkich kosztów i strat związanych z tą obroną.</w:t>
      </w:r>
    </w:p>
    <w:p w14:paraId="45E0BC9A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Przenoszenie autorskich praw majątkowych następuje w ramach wynagrodzenia, o którym mowa w § 9.</w:t>
      </w:r>
    </w:p>
    <w:p w14:paraId="59B04193" w14:textId="77777777" w:rsidR="00AF3129" w:rsidRPr="00DF2A67" w:rsidRDefault="00000000" w:rsidP="00DF2A6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DF2A67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20</w:t>
      </w:r>
    </w:p>
    <w:p w14:paraId="59D0983D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Wszystkie ewentualne kwestie sporne powstałe na tle wykonania niniejszej umowy Strony rozstrzygać będą polubownie. W przypadku nie dojścia do porozumienia spory podlegają rozstrzyganiu przez Sąd właściwy dla Zamawiającego.</w:t>
      </w:r>
    </w:p>
    <w:p w14:paraId="326D5552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276EF99E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21</w:t>
      </w:r>
    </w:p>
    <w:p w14:paraId="676AD92B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 sprawach nie uregulowanych niniejszą umową stosuje się przepisy kodeksu cywilnego.</w:t>
      </w:r>
    </w:p>
    <w:p w14:paraId="091A3E5C" w14:textId="77777777" w:rsidR="00AF3129" w:rsidRDefault="00AF31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ED70CF0" w14:textId="77777777" w:rsidR="00AF3129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§ 22</w:t>
      </w:r>
    </w:p>
    <w:p w14:paraId="2B1831E6" w14:textId="77777777" w:rsidR="00AF3129" w:rsidRDefault="0000000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Umowę niniejszą sporządzono w dwóch jednobrzmiących egzemplarzach, po jednym dla każdej ze stron.</w:t>
      </w:r>
    </w:p>
    <w:p w14:paraId="5A3F0ECF" w14:textId="77777777" w:rsidR="00AF3129" w:rsidRDefault="00AF3129">
      <w:pPr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027F543" w14:textId="77777777" w:rsidR="00AF3129" w:rsidRDefault="00AF3129">
      <w:pPr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57F8F1EA" w14:textId="77777777" w:rsidR="00AF3129" w:rsidRDefault="00AF3129">
      <w:pPr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4659167" w14:textId="77777777" w:rsidR="00AF3129" w:rsidRDefault="00000000">
      <w:r>
        <w:rPr>
          <w:rFonts w:ascii="Times New Roman" w:hAnsi="Times New Roman"/>
          <w:color w:val="000000"/>
          <w:kern w:val="0"/>
          <w:sz w:val="24"/>
          <w:szCs w:val="24"/>
        </w:rPr>
        <w:t>WYKONAWCA                                                                                         ZAMAWIAJĄCY</w:t>
      </w:r>
    </w:p>
    <w:sectPr w:rsidR="00AF31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AA85" w14:textId="77777777" w:rsidR="00042500" w:rsidRDefault="00042500">
      <w:pPr>
        <w:spacing w:after="0" w:line="240" w:lineRule="auto"/>
      </w:pPr>
      <w:r>
        <w:separator/>
      </w:r>
    </w:p>
  </w:endnote>
  <w:endnote w:type="continuationSeparator" w:id="0">
    <w:p w14:paraId="0EDD6B7B" w14:textId="77777777" w:rsidR="00042500" w:rsidRDefault="0004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0E48" w14:textId="77777777" w:rsidR="00042500" w:rsidRDefault="000425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F48197" w14:textId="77777777" w:rsidR="00042500" w:rsidRDefault="0004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29"/>
    <w:rsid w:val="00042500"/>
    <w:rsid w:val="00121400"/>
    <w:rsid w:val="00154DA8"/>
    <w:rsid w:val="005C0A83"/>
    <w:rsid w:val="005E5459"/>
    <w:rsid w:val="005F63A8"/>
    <w:rsid w:val="00AB30A6"/>
    <w:rsid w:val="00AF3129"/>
    <w:rsid w:val="00D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9BD9"/>
  <w15:docId w15:val="{D86AB9D1-F0AB-4739-B0DB-5E7EC239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niew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q=Urz&#261;d+Gminy+Liniewo&amp;rlz=1C1GCEA_enPL798PL798&amp;oq=Urz&#261;d+Gminy+Liniewo&amp;aqs=chrome..69i57j0l5.1054j0j4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z@linie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1866</Words>
  <Characters>11199</Characters>
  <Application>Microsoft Office Word</Application>
  <DocSecurity>0</DocSecurity>
  <Lines>93</Lines>
  <Paragraphs>26</Paragraphs>
  <ScaleCrop>false</ScaleCrop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 Sobisz</dc:creator>
  <dc:description/>
  <cp:lastModifiedBy>LENOVO</cp:lastModifiedBy>
  <cp:revision>2</cp:revision>
  <dcterms:created xsi:type="dcterms:W3CDTF">2024-04-24T12:10:00Z</dcterms:created>
  <dcterms:modified xsi:type="dcterms:W3CDTF">2024-04-24T12:10:00Z</dcterms:modified>
</cp:coreProperties>
</file>